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1B002" w14:textId="77777777" w:rsidR="006850BC" w:rsidRDefault="006850BC" w:rsidP="00F923D0">
      <w:pPr>
        <w:jc w:val="center"/>
        <w:rPr>
          <w:rFonts w:ascii="Arial" w:hAnsi="Arial" w:cs="Arial"/>
          <w:b/>
          <w:color w:val="0070C0"/>
          <w:sz w:val="28"/>
          <w:szCs w:val="28"/>
        </w:rPr>
      </w:pPr>
      <w:r>
        <w:rPr>
          <w:rFonts w:ascii="Franklin Gothic Book" w:hAnsi="Franklin Gothic Book"/>
          <w:noProof/>
          <w:lang w:eastAsia="en-GB"/>
        </w:rPr>
        <w:drawing>
          <wp:inline distT="0" distB="0" distL="0" distR="0" wp14:anchorId="6A46E251" wp14:editId="3C6534C9">
            <wp:extent cx="2186305" cy="1153160"/>
            <wp:effectExtent l="0" t="0" r="0" b="0"/>
            <wp:docPr id="8" name="Picture 8" descr="W:\09_LOGOS\EBRD_LOGOS\EBRD Blue Logos\PNG\EBRD blue 15mm (E)_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09_LOGOS\EBRD_LOGOS\EBRD Blue Logos\PNG\EBRD blue 15mm (E)_Cro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86305" cy="1153160"/>
                    </a:xfrm>
                    <a:prstGeom prst="rect">
                      <a:avLst/>
                    </a:prstGeom>
                    <a:noFill/>
                    <a:ln>
                      <a:noFill/>
                    </a:ln>
                  </pic:spPr>
                </pic:pic>
              </a:graphicData>
            </a:graphic>
          </wp:inline>
        </w:drawing>
      </w:r>
    </w:p>
    <w:p w14:paraId="0EFA275A" w14:textId="77777777" w:rsidR="005D0967" w:rsidRDefault="005D0967" w:rsidP="006850BC">
      <w:pPr>
        <w:rPr>
          <w:rFonts w:ascii="Arial" w:hAnsi="Arial" w:cs="Arial"/>
          <w:b/>
          <w:color w:val="0070C0"/>
          <w:sz w:val="28"/>
          <w:szCs w:val="28"/>
        </w:rPr>
      </w:pPr>
    </w:p>
    <w:p w14:paraId="2DC46D74" w14:textId="77777777" w:rsidR="00665C38" w:rsidRDefault="00C75C2B" w:rsidP="00665C38">
      <w:r>
        <w:rPr>
          <w:rFonts w:ascii="Arial" w:hAnsi="Arial" w:cs="Arial"/>
          <w:b/>
          <w:color w:val="0070C0"/>
          <w:sz w:val="28"/>
          <w:szCs w:val="28"/>
        </w:rPr>
        <w:t>JOB DESCRIPTION</w:t>
      </w:r>
      <w:r w:rsidR="00543B17">
        <w:rPr>
          <w:rFonts w:ascii="Arial" w:hAnsi="Arial" w:cs="Arial"/>
          <w:b/>
          <w:color w:val="0070C0"/>
          <w:sz w:val="28"/>
          <w:szCs w:val="28"/>
        </w:rPr>
        <w:tab/>
      </w:r>
      <w:r w:rsidR="00543B17">
        <w:rPr>
          <w:rFonts w:ascii="Arial" w:hAnsi="Arial" w:cs="Arial"/>
          <w:b/>
          <w:color w:val="0070C0"/>
          <w:sz w:val="28"/>
          <w:szCs w:val="28"/>
        </w:rPr>
        <w:tab/>
      </w:r>
      <w:r w:rsidR="00543B17" w:rsidRPr="00543B17">
        <w:rPr>
          <w:rFonts w:ascii="Arial" w:hAnsi="Arial" w:cs="Arial"/>
          <w:b/>
          <w:sz w:val="24"/>
        </w:rPr>
        <w:t>50023916</w:t>
      </w:r>
    </w:p>
    <w:p w14:paraId="39408BBE" w14:textId="77777777" w:rsidR="00600E02" w:rsidRDefault="00600E02" w:rsidP="006850BC">
      <w:pPr>
        <w:rPr>
          <w:rFonts w:ascii="Arial" w:hAnsi="Arial" w:cs="Arial"/>
          <w:b/>
          <w:color w:val="0070C0"/>
          <w:sz w:val="28"/>
          <w:szCs w:val="28"/>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3725"/>
        <w:gridCol w:w="6731"/>
      </w:tblGrid>
      <w:tr w:rsidR="005D0967" w:rsidRPr="00E30C92" w14:paraId="6B1EB7A7" w14:textId="77777777" w:rsidTr="00BD5486">
        <w:tc>
          <w:tcPr>
            <w:tcW w:w="10456" w:type="dxa"/>
            <w:gridSpan w:val="2"/>
            <w:shd w:val="clear" w:color="auto" w:fill="0070C0"/>
          </w:tcPr>
          <w:p w14:paraId="7C3DD4EE" w14:textId="7EB4FB3C" w:rsidR="005D0967" w:rsidRPr="00E30C92" w:rsidRDefault="005D0967" w:rsidP="00472056">
            <w:pPr>
              <w:keepNext/>
              <w:rPr>
                <w:rFonts w:ascii="Arial" w:hAnsi="Arial" w:cs="Arial"/>
                <w:b/>
                <w:color w:val="0070C0"/>
                <w:szCs w:val="22"/>
              </w:rPr>
            </w:pPr>
            <w:r w:rsidRPr="00E30C92">
              <w:rPr>
                <w:rFonts w:ascii="Arial" w:hAnsi="Arial" w:cs="Arial"/>
                <w:b/>
                <w:color w:val="FFFFFF" w:themeColor="background1"/>
                <w:szCs w:val="22"/>
              </w:rPr>
              <w:t xml:space="preserve">Section 1 </w:t>
            </w:r>
            <w:r w:rsidR="00934611">
              <w:rPr>
                <w:rFonts w:ascii="Arial" w:hAnsi="Arial" w:cs="Arial"/>
                <w:b/>
                <w:color w:val="FFFFFF" w:themeColor="background1"/>
                <w:szCs w:val="22"/>
              </w:rPr>
              <w:t>–</w:t>
            </w:r>
            <w:r w:rsidRPr="00E30C92">
              <w:rPr>
                <w:rFonts w:ascii="Arial" w:hAnsi="Arial" w:cs="Arial"/>
                <w:b/>
                <w:color w:val="FFFFFF" w:themeColor="background1"/>
                <w:szCs w:val="22"/>
              </w:rPr>
              <w:t xml:space="preserve"> Details</w:t>
            </w:r>
          </w:p>
        </w:tc>
      </w:tr>
      <w:tr w:rsidR="00392D6D" w:rsidRPr="00E30C92" w14:paraId="4E685703" w14:textId="77777777" w:rsidTr="00BD5486">
        <w:tc>
          <w:tcPr>
            <w:tcW w:w="3725" w:type="dxa"/>
            <w:shd w:val="clear" w:color="auto" w:fill="E9EFF7"/>
          </w:tcPr>
          <w:p w14:paraId="147871FD" w14:textId="77777777" w:rsidR="00392D6D" w:rsidRPr="003C4547" w:rsidRDefault="00392D6D" w:rsidP="006850BC">
            <w:pPr>
              <w:rPr>
                <w:rFonts w:ascii="Arial" w:hAnsi="Arial" w:cs="Arial"/>
                <w:color w:val="0070C0"/>
                <w:szCs w:val="22"/>
              </w:rPr>
            </w:pPr>
            <w:r w:rsidRPr="00E30C92">
              <w:rPr>
                <w:rFonts w:ascii="Arial" w:hAnsi="Arial" w:cs="Arial"/>
                <w:color w:val="0070C0"/>
                <w:szCs w:val="22"/>
              </w:rPr>
              <w:t>Job Title</w:t>
            </w:r>
          </w:p>
        </w:tc>
        <w:tc>
          <w:tcPr>
            <w:tcW w:w="6731" w:type="dxa"/>
            <w:shd w:val="clear" w:color="auto" w:fill="F3F7FB"/>
          </w:tcPr>
          <w:p w14:paraId="6BB9B52C" w14:textId="2FDD3A83" w:rsidR="00137B8A" w:rsidRPr="00E30C92" w:rsidRDefault="00C72989" w:rsidP="009E02E1">
            <w:pPr>
              <w:pStyle w:val="Field"/>
              <w:rPr>
                <w:szCs w:val="22"/>
              </w:rPr>
            </w:pPr>
            <w:r>
              <w:rPr>
                <w:szCs w:val="22"/>
              </w:rPr>
              <w:t>Grant Unit</w:t>
            </w:r>
            <w:r w:rsidRPr="003C4547">
              <w:rPr>
                <w:szCs w:val="22"/>
              </w:rPr>
              <w:t xml:space="preserve"> </w:t>
            </w:r>
            <w:r w:rsidR="00543B17" w:rsidRPr="003C4547">
              <w:rPr>
                <w:szCs w:val="22"/>
              </w:rPr>
              <w:t xml:space="preserve">Analyst, </w:t>
            </w:r>
            <w:r w:rsidR="009E02E1" w:rsidRPr="003C4547">
              <w:rPr>
                <w:szCs w:val="22"/>
              </w:rPr>
              <w:t>Sustainable Infrastructure Business Group,</w:t>
            </w:r>
            <w:r w:rsidR="00543B17" w:rsidRPr="00E30C92">
              <w:rPr>
                <w:szCs w:val="22"/>
              </w:rPr>
              <w:t xml:space="preserve"> Banking</w:t>
            </w:r>
          </w:p>
        </w:tc>
      </w:tr>
      <w:tr w:rsidR="00543B17" w:rsidRPr="00E30C92" w14:paraId="235C3771" w14:textId="77777777" w:rsidTr="00BD5486">
        <w:tc>
          <w:tcPr>
            <w:tcW w:w="3725" w:type="dxa"/>
            <w:shd w:val="clear" w:color="auto" w:fill="E9EFF7"/>
          </w:tcPr>
          <w:p w14:paraId="13DEFC03" w14:textId="77777777" w:rsidR="00543B17" w:rsidRPr="003C4547" w:rsidRDefault="00543B17" w:rsidP="006850BC">
            <w:pPr>
              <w:rPr>
                <w:rFonts w:ascii="Arial" w:hAnsi="Arial" w:cs="Arial"/>
                <w:color w:val="0070C0"/>
                <w:szCs w:val="22"/>
              </w:rPr>
            </w:pPr>
            <w:r w:rsidRPr="00E30C92">
              <w:rPr>
                <w:rFonts w:ascii="Arial" w:hAnsi="Arial" w:cs="Arial"/>
                <w:color w:val="0070C0"/>
                <w:szCs w:val="22"/>
              </w:rPr>
              <w:t>Band/Functional Area/PMF Job Group</w:t>
            </w:r>
          </w:p>
        </w:tc>
        <w:tc>
          <w:tcPr>
            <w:tcW w:w="6731" w:type="dxa"/>
            <w:shd w:val="clear" w:color="auto" w:fill="F3F7FB"/>
          </w:tcPr>
          <w:p w14:paraId="6C76C479" w14:textId="77777777" w:rsidR="00543B17" w:rsidRPr="00E30C92" w:rsidRDefault="00543B17" w:rsidP="000B0275">
            <w:pPr>
              <w:pStyle w:val="ListParagraph"/>
              <w:rPr>
                <w:szCs w:val="22"/>
              </w:rPr>
            </w:pPr>
            <w:r w:rsidRPr="00E30C92">
              <w:rPr>
                <w:szCs w:val="22"/>
              </w:rPr>
              <w:t>5/Banking/Investment Services</w:t>
            </w:r>
          </w:p>
        </w:tc>
      </w:tr>
      <w:tr w:rsidR="00392D6D" w:rsidRPr="00E30C92" w14:paraId="3E5045D4" w14:textId="77777777" w:rsidTr="00BD5486">
        <w:tc>
          <w:tcPr>
            <w:tcW w:w="3725" w:type="dxa"/>
            <w:shd w:val="clear" w:color="auto" w:fill="E9EFF7"/>
          </w:tcPr>
          <w:p w14:paraId="3CB48816" w14:textId="77777777" w:rsidR="00392D6D" w:rsidRPr="003C4547" w:rsidRDefault="00392D6D" w:rsidP="006850BC">
            <w:pPr>
              <w:rPr>
                <w:rFonts w:ascii="Arial" w:hAnsi="Arial" w:cs="Arial"/>
                <w:color w:val="0070C0"/>
                <w:szCs w:val="22"/>
              </w:rPr>
            </w:pPr>
            <w:r w:rsidRPr="00E30C92">
              <w:rPr>
                <w:rFonts w:ascii="Arial" w:hAnsi="Arial" w:cs="Arial"/>
                <w:color w:val="0070C0"/>
                <w:szCs w:val="22"/>
              </w:rPr>
              <w:t>Team</w:t>
            </w:r>
          </w:p>
        </w:tc>
        <w:tc>
          <w:tcPr>
            <w:tcW w:w="6731" w:type="dxa"/>
            <w:shd w:val="clear" w:color="auto" w:fill="F3F7FB"/>
          </w:tcPr>
          <w:p w14:paraId="74D584B0" w14:textId="3B371959" w:rsidR="00137B8A" w:rsidRPr="00E30C92" w:rsidRDefault="009E02E1" w:rsidP="009E02E1">
            <w:pPr>
              <w:pStyle w:val="ListParagraph"/>
              <w:rPr>
                <w:szCs w:val="22"/>
              </w:rPr>
            </w:pPr>
            <w:r w:rsidRPr="003C4547">
              <w:rPr>
                <w:szCs w:val="22"/>
              </w:rPr>
              <w:t>Grant Unit, Sustainable Infrastructure Project Preparation</w:t>
            </w:r>
            <w:r w:rsidR="00547235">
              <w:rPr>
                <w:szCs w:val="22"/>
              </w:rPr>
              <w:t xml:space="preserve"> </w:t>
            </w:r>
            <w:r w:rsidRPr="003C4547">
              <w:rPr>
                <w:szCs w:val="22"/>
              </w:rPr>
              <w:t>and Policy Unit</w:t>
            </w:r>
            <w:r w:rsidR="00547235">
              <w:rPr>
                <w:szCs w:val="22"/>
              </w:rPr>
              <w:t xml:space="preserve"> (SI3P)</w:t>
            </w:r>
            <w:r w:rsidR="007C0C33" w:rsidRPr="00E30C92">
              <w:rPr>
                <w:szCs w:val="22"/>
              </w:rPr>
              <w:t xml:space="preserve">, </w:t>
            </w:r>
            <w:r w:rsidRPr="00E30C92">
              <w:rPr>
                <w:szCs w:val="22"/>
              </w:rPr>
              <w:t xml:space="preserve">Sustainable </w:t>
            </w:r>
            <w:r w:rsidR="007C0C33" w:rsidRPr="00E30C92">
              <w:rPr>
                <w:szCs w:val="22"/>
              </w:rPr>
              <w:t>Infrastructure Business Group</w:t>
            </w:r>
            <w:r w:rsidR="00E41058" w:rsidRPr="00E30C92">
              <w:rPr>
                <w:szCs w:val="22"/>
              </w:rPr>
              <w:t xml:space="preserve"> (SIG)</w:t>
            </w:r>
          </w:p>
        </w:tc>
      </w:tr>
      <w:tr w:rsidR="00392D6D" w:rsidRPr="00E30C92" w14:paraId="5642CC9C" w14:textId="77777777" w:rsidTr="00BD5486">
        <w:tc>
          <w:tcPr>
            <w:tcW w:w="3725" w:type="dxa"/>
            <w:shd w:val="clear" w:color="auto" w:fill="E9EFF7"/>
          </w:tcPr>
          <w:p w14:paraId="45583006" w14:textId="27C2D5BF" w:rsidR="00392D6D" w:rsidRPr="00E30C92" w:rsidRDefault="00392D6D" w:rsidP="0056567A">
            <w:pPr>
              <w:rPr>
                <w:rFonts w:ascii="Arial" w:hAnsi="Arial" w:cs="Arial"/>
                <w:i/>
                <w:color w:val="0070C0"/>
                <w:szCs w:val="22"/>
              </w:rPr>
            </w:pPr>
            <w:r w:rsidRPr="00E30C92">
              <w:rPr>
                <w:rFonts w:ascii="Arial" w:hAnsi="Arial" w:cs="Arial"/>
                <w:color w:val="0070C0"/>
                <w:szCs w:val="22"/>
              </w:rPr>
              <w:t>Responsible to / Line Manager</w:t>
            </w:r>
          </w:p>
        </w:tc>
        <w:tc>
          <w:tcPr>
            <w:tcW w:w="6731" w:type="dxa"/>
            <w:shd w:val="clear" w:color="auto" w:fill="F3F7FB"/>
          </w:tcPr>
          <w:p w14:paraId="63372993" w14:textId="680A40E3" w:rsidR="00137B8A" w:rsidRPr="003C4547" w:rsidRDefault="00F55D29" w:rsidP="000B0275">
            <w:pPr>
              <w:pStyle w:val="ListParagraph"/>
              <w:rPr>
                <w:szCs w:val="22"/>
                <w:lang w:val="fr-FR"/>
              </w:rPr>
            </w:pPr>
            <w:r>
              <w:rPr>
                <w:szCs w:val="22"/>
                <w:lang w:val="fr-FR"/>
              </w:rPr>
              <w:t>Principal/</w:t>
            </w:r>
            <w:r w:rsidR="009E02E1" w:rsidRPr="003C4547">
              <w:rPr>
                <w:szCs w:val="22"/>
                <w:lang w:val="fr-FR"/>
              </w:rPr>
              <w:t>Associate Manager</w:t>
            </w:r>
          </w:p>
        </w:tc>
      </w:tr>
      <w:tr w:rsidR="00392D6D" w:rsidRPr="00E30C92" w14:paraId="54C29BAE" w14:textId="77777777" w:rsidTr="00BD5486">
        <w:tc>
          <w:tcPr>
            <w:tcW w:w="3725" w:type="dxa"/>
            <w:shd w:val="clear" w:color="auto" w:fill="E9EFF7"/>
          </w:tcPr>
          <w:p w14:paraId="18412243" w14:textId="66B80C90" w:rsidR="00392D6D" w:rsidRPr="00E30C92" w:rsidRDefault="00392D6D" w:rsidP="0056567A">
            <w:pPr>
              <w:rPr>
                <w:rFonts w:ascii="Arial" w:hAnsi="Arial" w:cs="Arial"/>
                <w:color w:val="0070C0"/>
                <w:szCs w:val="22"/>
              </w:rPr>
            </w:pPr>
            <w:r w:rsidRPr="00E30C92">
              <w:rPr>
                <w:rFonts w:ascii="Arial" w:hAnsi="Arial" w:cs="Arial"/>
                <w:color w:val="0070C0"/>
                <w:szCs w:val="22"/>
              </w:rPr>
              <w:t>Direct Reports</w:t>
            </w:r>
            <w:r w:rsidRPr="003C4547">
              <w:rPr>
                <w:rFonts w:ascii="Arial" w:hAnsi="Arial" w:cs="Arial"/>
                <w:color w:val="0070C0"/>
                <w:szCs w:val="22"/>
              </w:rPr>
              <w:t xml:space="preserve"> </w:t>
            </w:r>
          </w:p>
        </w:tc>
        <w:tc>
          <w:tcPr>
            <w:tcW w:w="6731" w:type="dxa"/>
            <w:shd w:val="clear" w:color="auto" w:fill="F3F7FB"/>
          </w:tcPr>
          <w:p w14:paraId="15CC2C0D" w14:textId="77777777" w:rsidR="00392D6D" w:rsidRPr="003C4547" w:rsidRDefault="007C0C33" w:rsidP="000B0275">
            <w:pPr>
              <w:pStyle w:val="ListParagraph"/>
              <w:rPr>
                <w:szCs w:val="22"/>
              </w:rPr>
            </w:pPr>
            <w:r w:rsidRPr="003C4547">
              <w:rPr>
                <w:szCs w:val="22"/>
              </w:rPr>
              <w:t>None</w:t>
            </w:r>
          </w:p>
        </w:tc>
      </w:tr>
      <w:tr w:rsidR="00392D6D" w:rsidRPr="00E30C92" w14:paraId="01CBFCF6" w14:textId="77777777" w:rsidTr="00BD5486">
        <w:tc>
          <w:tcPr>
            <w:tcW w:w="3725" w:type="dxa"/>
            <w:shd w:val="clear" w:color="auto" w:fill="E9EFF7"/>
          </w:tcPr>
          <w:p w14:paraId="48DB3B73" w14:textId="77777777" w:rsidR="00392D6D" w:rsidRPr="003C4547" w:rsidRDefault="00392D6D" w:rsidP="006850BC">
            <w:pPr>
              <w:rPr>
                <w:rFonts w:ascii="Arial" w:hAnsi="Arial" w:cs="Arial"/>
                <w:color w:val="0070C0"/>
                <w:szCs w:val="22"/>
              </w:rPr>
            </w:pPr>
            <w:r w:rsidRPr="00E30C92">
              <w:rPr>
                <w:rFonts w:ascii="Arial" w:hAnsi="Arial" w:cs="Arial"/>
                <w:color w:val="0070C0"/>
                <w:szCs w:val="22"/>
              </w:rPr>
              <w:t>Location</w:t>
            </w:r>
          </w:p>
        </w:tc>
        <w:tc>
          <w:tcPr>
            <w:tcW w:w="6731" w:type="dxa"/>
            <w:shd w:val="clear" w:color="auto" w:fill="F3F7FB"/>
          </w:tcPr>
          <w:p w14:paraId="1D84916E" w14:textId="73A40308" w:rsidR="00137B8A" w:rsidRPr="00C72989" w:rsidRDefault="007C0C33" w:rsidP="00A47F4D">
            <w:pPr>
              <w:pStyle w:val="ListParagraph"/>
              <w:rPr>
                <w:szCs w:val="22"/>
              </w:rPr>
            </w:pPr>
            <w:r w:rsidRPr="003C4547">
              <w:rPr>
                <w:szCs w:val="22"/>
              </w:rPr>
              <w:t>HQ</w:t>
            </w:r>
            <w:r w:rsidR="00C72989">
              <w:rPr>
                <w:szCs w:val="22"/>
              </w:rPr>
              <w:t xml:space="preserve"> </w:t>
            </w:r>
            <w:r w:rsidR="004A5EAF">
              <w:rPr>
                <w:szCs w:val="22"/>
              </w:rPr>
              <w:t>–</w:t>
            </w:r>
            <w:r w:rsidR="00C72989">
              <w:rPr>
                <w:szCs w:val="22"/>
              </w:rPr>
              <w:t xml:space="preserve"> London</w:t>
            </w:r>
          </w:p>
        </w:tc>
      </w:tr>
      <w:tr w:rsidR="00392D6D" w:rsidRPr="00E30C92" w14:paraId="2B1018C9" w14:textId="77777777" w:rsidTr="00BD5486">
        <w:tc>
          <w:tcPr>
            <w:tcW w:w="3725" w:type="dxa"/>
            <w:shd w:val="clear" w:color="auto" w:fill="E9EFF7"/>
          </w:tcPr>
          <w:p w14:paraId="09B40E3C" w14:textId="77777777" w:rsidR="00392D6D" w:rsidRPr="003C4547" w:rsidRDefault="00392D6D" w:rsidP="006850BC">
            <w:pPr>
              <w:rPr>
                <w:rFonts w:ascii="Arial" w:hAnsi="Arial" w:cs="Arial"/>
                <w:color w:val="0070C0"/>
                <w:szCs w:val="22"/>
              </w:rPr>
            </w:pPr>
            <w:r w:rsidRPr="00E30C92">
              <w:rPr>
                <w:rFonts w:ascii="Arial" w:hAnsi="Arial" w:cs="Arial"/>
                <w:color w:val="0070C0"/>
                <w:szCs w:val="22"/>
              </w:rPr>
              <w:t>Date Prepared</w:t>
            </w:r>
          </w:p>
        </w:tc>
        <w:tc>
          <w:tcPr>
            <w:tcW w:w="6731" w:type="dxa"/>
            <w:shd w:val="clear" w:color="auto" w:fill="F3F7FB"/>
          </w:tcPr>
          <w:p w14:paraId="5B92D55C" w14:textId="6B98C625" w:rsidR="00137B8A" w:rsidRPr="00E30C92" w:rsidRDefault="00F55D29" w:rsidP="00A47F4D">
            <w:pPr>
              <w:pStyle w:val="ListParagraph"/>
              <w:rPr>
                <w:szCs w:val="22"/>
              </w:rPr>
            </w:pPr>
            <w:r>
              <w:rPr>
                <w:szCs w:val="22"/>
              </w:rPr>
              <w:t>October 2024</w:t>
            </w:r>
          </w:p>
        </w:tc>
      </w:tr>
    </w:tbl>
    <w:p w14:paraId="23939091" w14:textId="77777777" w:rsidR="00600E02" w:rsidRPr="001B3357" w:rsidRDefault="00600E02" w:rsidP="006850BC">
      <w:pPr>
        <w:rPr>
          <w:rFonts w:ascii="Arial" w:hAnsi="Arial" w:cs="Arial"/>
          <w:b/>
          <w:color w:val="0070C0"/>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0456"/>
      </w:tblGrid>
      <w:tr w:rsidR="005D0967" w:rsidRPr="00E30C92" w14:paraId="65F48EBB" w14:textId="77777777" w:rsidTr="007C0C33">
        <w:tc>
          <w:tcPr>
            <w:tcW w:w="10682" w:type="dxa"/>
            <w:shd w:val="clear" w:color="auto" w:fill="0070C0"/>
          </w:tcPr>
          <w:p w14:paraId="6F1DD155" w14:textId="77777777" w:rsidR="005D0967" w:rsidRPr="003C4547" w:rsidRDefault="005D0967" w:rsidP="00472056">
            <w:pPr>
              <w:keepNext/>
              <w:rPr>
                <w:rFonts w:ascii="Arial" w:hAnsi="Arial" w:cs="Arial"/>
                <w:b/>
                <w:color w:val="0070C0"/>
                <w:szCs w:val="22"/>
              </w:rPr>
            </w:pPr>
            <w:r w:rsidRPr="00E30C92">
              <w:rPr>
                <w:rFonts w:ascii="Arial" w:hAnsi="Arial" w:cs="Arial"/>
                <w:b/>
                <w:color w:val="FFFFFF" w:themeColor="background1"/>
                <w:szCs w:val="22"/>
              </w:rPr>
              <w:t>Section 2 – Purpose of Job</w:t>
            </w:r>
          </w:p>
        </w:tc>
      </w:tr>
      <w:tr w:rsidR="005D0967" w:rsidRPr="00E30C92" w14:paraId="18CB5E04" w14:textId="77777777" w:rsidTr="007C0C33">
        <w:tc>
          <w:tcPr>
            <w:tcW w:w="10682" w:type="dxa"/>
            <w:shd w:val="clear" w:color="auto" w:fill="F3F7FB"/>
          </w:tcPr>
          <w:p w14:paraId="721488A7" w14:textId="3759ABE8" w:rsidR="00C64794" w:rsidRPr="00E30C92" w:rsidRDefault="007C0C33" w:rsidP="004A5EAF">
            <w:pPr>
              <w:jc w:val="both"/>
              <w:rPr>
                <w:rFonts w:ascii="Arial" w:hAnsi="Arial" w:cs="Arial"/>
                <w:szCs w:val="22"/>
              </w:rPr>
            </w:pPr>
            <w:r w:rsidRPr="00E30C92">
              <w:rPr>
                <w:rFonts w:ascii="Arial" w:hAnsi="Arial" w:cs="Arial"/>
                <w:szCs w:val="22"/>
              </w:rPr>
              <w:t xml:space="preserve">The </w:t>
            </w:r>
            <w:r w:rsidR="00EF60A6" w:rsidRPr="003C4547">
              <w:rPr>
                <w:rFonts w:ascii="Arial" w:hAnsi="Arial" w:cs="Arial"/>
                <w:szCs w:val="22"/>
              </w:rPr>
              <w:t>Analyst</w:t>
            </w:r>
            <w:r w:rsidR="00B21CAB" w:rsidRPr="003C4547">
              <w:rPr>
                <w:rFonts w:ascii="Arial" w:hAnsi="Arial" w:cs="Arial"/>
                <w:szCs w:val="22"/>
              </w:rPr>
              <w:t>’s</w:t>
            </w:r>
            <w:r w:rsidRPr="003C4547">
              <w:rPr>
                <w:rFonts w:ascii="Arial" w:hAnsi="Arial" w:cs="Arial"/>
                <w:szCs w:val="22"/>
              </w:rPr>
              <w:t xml:space="preserve"> </w:t>
            </w:r>
            <w:r w:rsidR="00997939" w:rsidRPr="003C4547">
              <w:rPr>
                <w:rFonts w:ascii="Arial" w:hAnsi="Arial" w:cs="Arial"/>
                <w:szCs w:val="22"/>
              </w:rPr>
              <w:t>main responsibility is to</w:t>
            </w:r>
            <w:r w:rsidR="009E02E1" w:rsidRPr="00E30C92">
              <w:rPr>
                <w:rFonts w:ascii="Arial" w:hAnsi="Arial" w:cs="Arial"/>
                <w:szCs w:val="22"/>
              </w:rPr>
              <w:t xml:space="preserve"> </w:t>
            </w:r>
            <w:r w:rsidR="004A5EAF" w:rsidRPr="00CE54D3">
              <w:rPr>
                <w:rFonts w:ascii="Arial" w:hAnsi="Arial" w:cs="Arial"/>
                <w:szCs w:val="22"/>
              </w:rPr>
              <w:t>coordinate</w:t>
            </w:r>
            <w:r w:rsidR="009E02E1" w:rsidRPr="00E30C92">
              <w:rPr>
                <w:rFonts w:ascii="Arial" w:hAnsi="Arial" w:cs="Arial"/>
                <w:szCs w:val="22"/>
              </w:rPr>
              <w:t xml:space="preserve"> S</w:t>
            </w:r>
            <w:r w:rsidR="004A5EAF">
              <w:rPr>
                <w:rFonts w:ascii="Arial" w:hAnsi="Arial" w:cs="Arial"/>
                <w:szCs w:val="22"/>
              </w:rPr>
              <w:t>I</w:t>
            </w:r>
            <w:r w:rsidR="009E02E1" w:rsidRPr="00E30C92">
              <w:rPr>
                <w:rFonts w:ascii="Arial" w:hAnsi="Arial" w:cs="Arial"/>
                <w:szCs w:val="22"/>
              </w:rPr>
              <w:t xml:space="preserve">G’s </w:t>
            </w:r>
            <w:r w:rsidR="0075762C">
              <w:rPr>
                <w:rFonts w:ascii="Arial" w:hAnsi="Arial" w:cs="Arial"/>
                <w:szCs w:val="22"/>
              </w:rPr>
              <w:t>donor funded activities</w:t>
            </w:r>
            <w:r w:rsidR="009E02E1" w:rsidRPr="00E30C92">
              <w:rPr>
                <w:rFonts w:ascii="Arial" w:hAnsi="Arial" w:cs="Arial"/>
                <w:szCs w:val="22"/>
              </w:rPr>
              <w:t xml:space="preserve"> related to T</w:t>
            </w:r>
            <w:r w:rsidR="003B691F">
              <w:rPr>
                <w:rFonts w:ascii="Arial" w:hAnsi="Arial" w:cs="Arial"/>
                <w:szCs w:val="22"/>
              </w:rPr>
              <w:t xml:space="preserve">echnical </w:t>
            </w:r>
            <w:r w:rsidR="009E02E1" w:rsidRPr="00E30C92">
              <w:rPr>
                <w:rFonts w:ascii="Arial" w:hAnsi="Arial" w:cs="Arial"/>
                <w:szCs w:val="22"/>
              </w:rPr>
              <w:t>C</w:t>
            </w:r>
            <w:r w:rsidR="003B691F">
              <w:rPr>
                <w:rFonts w:ascii="Arial" w:hAnsi="Arial" w:cs="Arial"/>
                <w:szCs w:val="22"/>
              </w:rPr>
              <w:t>ooperation (TC)</w:t>
            </w:r>
            <w:r w:rsidR="009E02E1" w:rsidRPr="00E30C92">
              <w:rPr>
                <w:rFonts w:ascii="Arial" w:hAnsi="Arial" w:cs="Arial"/>
                <w:szCs w:val="22"/>
              </w:rPr>
              <w:t xml:space="preserve"> and co-investment grants for the allocated region/</w:t>
            </w:r>
            <w:r w:rsidR="00986266" w:rsidRPr="003C4547">
              <w:rPr>
                <w:rFonts w:ascii="Arial" w:hAnsi="Arial" w:cs="Arial"/>
                <w:szCs w:val="22"/>
              </w:rPr>
              <w:t>countries</w:t>
            </w:r>
            <w:r w:rsidR="009E02E1" w:rsidRPr="003C4547">
              <w:rPr>
                <w:rFonts w:ascii="Arial" w:hAnsi="Arial" w:cs="Arial"/>
                <w:szCs w:val="22"/>
              </w:rPr>
              <w:t>. The Analyst will work alongside Operation Leader</w:t>
            </w:r>
            <w:r w:rsidR="002165FB" w:rsidRPr="00E30C92">
              <w:rPr>
                <w:rFonts w:ascii="Arial" w:hAnsi="Arial" w:cs="Arial"/>
                <w:szCs w:val="22"/>
              </w:rPr>
              <w:t>s</w:t>
            </w:r>
            <w:r w:rsidR="009E02E1" w:rsidRPr="00E30C92">
              <w:rPr>
                <w:rFonts w:ascii="Arial" w:hAnsi="Arial" w:cs="Arial"/>
                <w:szCs w:val="22"/>
              </w:rPr>
              <w:t xml:space="preserve"> during the structuring phase of investment projects and </w:t>
            </w:r>
            <w:r w:rsidR="008F022D">
              <w:rPr>
                <w:rFonts w:ascii="Arial" w:hAnsi="Arial" w:cs="Arial"/>
                <w:szCs w:val="22"/>
              </w:rPr>
              <w:t xml:space="preserve">will </w:t>
            </w:r>
            <w:r w:rsidR="009E02E1" w:rsidRPr="00E30C92">
              <w:rPr>
                <w:rFonts w:ascii="Arial" w:hAnsi="Arial" w:cs="Arial"/>
                <w:szCs w:val="22"/>
              </w:rPr>
              <w:t xml:space="preserve">contribute to the </w:t>
            </w:r>
            <w:r w:rsidR="00997939" w:rsidRPr="00E30C92">
              <w:rPr>
                <w:rFonts w:ascii="Arial" w:hAnsi="Arial" w:cs="Arial"/>
                <w:szCs w:val="22"/>
              </w:rPr>
              <w:t xml:space="preserve">approval </w:t>
            </w:r>
            <w:r w:rsidR="00B668E7">
              <w:rPr>
                <w:rFonts w:ascii="Arial" w:hAnsi="Arial" w:cs="Arial"/>
                <w:szCs w:val="22"/>
              </w:rPr>
              <w:t xml:space="preserve">and implementation </w:t>
            </w:r>
            <w:r w:rsidR="00997939" w:rsidRPr="00E30C92">
              <w:rPr>
                <w:rFonts w:ascii="Arial" w:hAnsi="Arial" w:cs="Arial"/>
                <w:szCs w:val="22"/>
              </w:rPr>
              <w:t xml:space="preserve">processes of </w:t>
            </w:r>
            <w:r w:rsidR="00B038D6">
              <w:rPr>
                <w:rFonts w:ascii="Arial" w:hAnsi="Arial" w:cs="Arial"/>
                <w:szCs w:val="22"/>
              </w:rPr>
              <w:t>donor funded activities</w:t>
            </w:r>
            <w:r w:rsidR="00997939" w:rsidRPr="00E30C92">
              <w:rPr>
                <w:rFonts w:ascii="Arial" w:hAnsi="Arial" w:cs="Arial"/>
                <w:szCs w:val="22"/>
              </w:rPr>
              <w:t xml:space="preserve"> supporting </w:t>
            </w:r>
            <w:r w:rsidR="00AE0839">
              <w:rPr>
                <w:rFonts w:ascii="Arial" w:hAnsi="Arial" w:cs="Arial"/>
                <w:szCs w:val="22"/>
              </w:rPr>
              <w:t xml:space="preserve">SIG’s </w:t>
            </w:r>
            <w:r w:rsidR="00997939" w:rsidRPr="00E30C92">
              <w:rPr>
                <w:rFonts w:ascii="Arial" w:hAnsi="Arial" w:cs="Arial"/>
                <w:szCs w:val="22"/>
              </w:rPr>
              <w:t xml:space="preserve">investment projects. </w:t>
            </w:r>
          </w:p>
        </w:tc>
      </w:tr>
    </w:tbl>
    <w:p w14:paraId="4CE26FEE" w14:textId="77777777" w:rsidR="005D0967" w:rsidRPr="00116AE0" w:rsidRDefault="005D0967" w:rsidP="006850BC">
      <w:pPr>
        <w:rPr>
          <w:rFonts w:ascii="Arial" w:hAnsi="Arial" w:cs="Arial"/>
          <w:b/>
          <w:color w:val="0070C0"/>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0456"/>
      </w:tblGrid>
      <w:tr w:rsidR="0068107A" w:rsidRPr="00E30C92" w14:paraId="0D0BF41E" w14:textId="77777777" w:rsidTr="002165FB">
        <w:tc>
          <w:tcPr>
            <w:tcW w:w="10456" w:type="dxa"/>
            <w:shd w:val="clear" w:color="auto" w:fill="0070C0"/>
          </w:tcPr>
          <w:p w14:paraId="25ECEB4F" w14:textId="77777777" w:rsidR="0068107A" w:rsidRPr="003C4547" w:rsidRDefault="0068107A" w:rsidP="00472056">
            <w:pPr>
              <w:keepNext/>
              <w:rPr>
                <w:rFonts w:ascii="Arial" w:hAnsi="Arial" w:cs="Arial"/>
                <w:b/>
                <w:color w:val="0070C0"/>
                <w:szCs w:val="22"/>
              </w:rPr>
            </w:pPr>
            <w:r w:rsidRPr="00E30C92">
              <w:rPr>
                <w:rFonts w:ascii="Arial" w:hAnsi="Arial" w:cs="Arial"/>
                <w:b/>
                <w:color w:val="FFFFFF" w:themeColor="background1"/>
                <w:szCs w:val="22"/>
              </w:rPr>
              <w:t>Section 3 – Background</w:t>
            </w:r>
          </w:p>
        </w:tc>
      </w:tr>
      <w:tr w:rsidR="002165FB" w:rsidRPr="00E30C92" w14:paraId="1330AF16" w14:textId="77777777" w:rsidTr="002165FB">
        <w:tc>
          <w:tcPr>
            <w:tcW w:w="10456" w:type="dxa"/>
            <w:shd w:val="clear" w:color="auto" w:fill="F3F7FB"/>
          </w:tcPr>
          <w:p w14:paraId="1EA0E224" w14:textId="77777777" w:rsidR="002165FB" w:rsidRPr="00A73E33" w:rsidRDefault="002165FB" w:rsidP="002165FB">
            <w:pPr>
              <w:jc w:val="both"/>
              <w:rPr>
                <w:rFonts w:ascii="Arial" w:hAnsi="Arial" w:cs="Arial"/>
                <w:szCs w:val="22"/>
              </w:rPr>
            </w:pPr>
            <w:r w:rsidRPr="00E30C92">
              <w:rPr>
                <w:rFonts w:ascii="Arial" w:hAnsi="Arial" w:cs="Arial"/>
                <w:szCs w:val="22"/>
              </w:rPr>
              <w:t xml:space="preserve">SIG delivers approximately 100 signed projects per year in </w:t>
            </w:r>
            <w:r w:rsidRPr="003C4547">
              <w:rPr>
                <w:rFonts w:ascii="Arial" w:hAnsi="Arial" w:cs="Arial"/>
                <w:szCs w:val="22"/>
              </w:rPr>
              <w:t xml:space="preserve">the power, energy, transport, social </w:t>
            </w:r>
            <w:proofErr w:type="gramStart"/>
            <w:r w:rsidRPr="003C4547">
              <w:rPr>
                <w:rFonts w:ascii="Arial" w:hAnsi="Arial" w:cs="Arial"/>
                <w:szCs w:val="22"/>
              </w:rPr>
              <w:t>infrastructure</w:t>
            </w:r>
            <w:proofErr w:type="gramEnd"/>
            <w:r w:rsidRPr="003C4547">
              <w:rPr>
                <w:rFonts w:ascii="Arial" w:hAnsi="Arial" w:cs="Arial"/>
                <w:szCs w:val="22"/>
              </w:rPr>
              <w:t xml:space="preserve"> and municipal infrastructure sectors, for a total of around EUR 4.0 billion in annual business volume, supported by approximately 200 technical cooperation activities each year. SIG also carries out various policy dialogue activities related to key sector issues, that seek to unlock greater potential for commercialised and provide-sector led projects in the sector. The SI3P Grant Unit is responsible for supporting the SIG’s grant business of around EUR 250</w:t>
            </w:r>
            <w:r w:rsidRPr="00A73E33">
              <w:rPr>
                <w:rFonts w:ascii="Arial" w:hAnsi="Arial" w:cs="Arial"/>
                <w:szCs w:val="22"/>
              </w:rPr>
              <w:t xml:space="preserve"> million per year.</w:t>
            </w:r>
          </w:p>
          <w:p w14:paraId="1D103E3F" w14:textId="77777777" w:rsidR="002165FB" w:rsidRPr="00A73E33" w:rsidRDefault="002165FB" w:rsidP="002165FB">
            <w:pPr>
              <w:jc w:val="both"/>
              <w:rPr>
                <w:rFonts w:ascii="Arial" w:hAnsi="Arial" w:cs="Arial"/>
                <w:color w:val="000000"/>
                <w:szCs w:val="22"/>
              </w:rPr>
            </w:pPr>
          </w:p>
        </w:tc>
      </w:tr>
    </w:tbl>
    <w:p w14:paraId="2373A322" w14:textId="77777777" w:rsidR="0068107A" w:rsidRPr="00E30C92" w:rsidRDefault="0068107A" w:rsidP="0068107A">
      <w:pPr>
        <w:rPr>
          <w:rFonts w:ascii="Arial" w:hAnsi="Arial" w:cs="Arial"/>
          <w:b/>
          <w:color w:val="0070C0"/>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0456"/>
      </w:tblGrid>
      <w:tr w:rsidR="0068107A" w:rsidRPr="00E30C92" w14:paraId="678289B4" w14:textId="77777777" w:rsidTr="007725A2">
        <w:tc>
          <w:tcPr>
            <w:tcW w:w="10682" w:type="dxa"/>
            <w:shd w:val="clear" w:color="auto" w:fill="0070C0"/>
          </w:tcPr>
          <w:p w14:paraId="264606E0" w14:textId="43347139" w:rsidR="0068107A" w:rsidRPr="003C4547" w:rsidRDefault="0068107A" w:rsidP="00472056">
            <w:pPr>
              <w:keepNext/>
              <w:rPr>
                <w:rFonts w:ascii="Arial" w:hAnsi="Arial" w:cs="Arial"/>
                <w:b/>
                <w:color w:val="0070C0"/>
                <w:szCs w:val="22"/>
              </w:rPr>
            </w:pPr>
            <w:r w:rsidRPr="003C4547">
              <w:rPr>
                <w:rFonts w:ascii="Arial" w:hAnsi="Arial" w:cs="Arial"/>
                <w:b/>
                <w:color w:val="FFFFFF" w:themeColor="background1"/>
                <w:szCs w:val="22"/>
              </w:rPr>
              <w:t xml:space="preserve">Section </w:t>
            </w:r>
            <w:r w:rsidR="00D3495E">
              <w:rPr>
                <w:rFonts w:ascii="Arial" w:hAnsi="Arial" w:cs="Arial"/>
                <w:b/>
                <w:color w:val="FFFFFF" w:themeColor="background1"/>
                <w:szCs w:val="22"/>
              </w:rPr>
              <w:t>4</w:t>
            </w:r>
            <w:r w:rsidRPr="003C4547">
              <w:rPr>
                <w:rFonts w:ascii="Arial" w:hAnsi="Arial" w:cs="Arial"/>
                <w:b/>
                <w:color w:val="FFFFFF" w:themeColor="background1"/>
                <w:szCs w:val="22"/>
              </w:rPr>
              <w:t xml:space="preserve"> – Accountabilities &amp; Responsibilities</w:t>
            </w:r>
          </w:p>
        </w:tc>
      </w:tr>
      <w:tr w:rsidR="0068107A" w:rsidRPr="00E30C92" w14:paraId="0369843C" w14:textId="77777777" w:rsidTr="00542DED">
        <w:tc>
          <w:tcPr>
            <w:tcW w:w="10682" w:type="dxa"/>
            <w:shd w:val="clear" w:color="auto" w:fill="F3F7FB"/>
          </w:tcPr>
          <w:p w14:paraId="3E95D4B1" w14:textId="77777777" w:rsidR="00097CEF" w:rsidRPr="00A73E33" w:rsidRDefault="000F3DCA" w:rsidP="00CE54D3">
            <w:pPr>
              <w:jc w:val="both"/>
              <w:rPr>
                <w:rFonts w:ascii="Arial" w:hAnsi="Arial" w:cs="Arial"/>
                <w:szCs w:val="22"/>
              </w:rPr>
            </w:pPr>
            <w:r w:rsidRPr="003C4547">
              <w:rPr>
                <w:rFonts w:ascii="Arial" w:hAnsi="Arial" w:cs="Arial"/>
                <w:szCs w:val="22"/>
              </w:rPr>
              <w:t>C</w:t>
            </w:r>
            <w:r w:rsidR="00DB417A" w:rsidRPr="003C4547">
              <w:rPr>
                <w:rFonts w:ascii="Arial" w:hAnsi="Arial" w:cs="Arial"/>
                <w:szCs w:val="22"/>
              </w:rPr>
              <w:t>oordination of the team’s grant funded activities</w:t>
            </w:r>
            <w:r w:rsidR="00EF60A6" w:rsidRPr="00A73E33">
              <w:rPr>
                <w:rFonts w:ascii="Arial" w:hAnsi="Arial" w:cs="Arial"/>
                <w:szCs w:val="22"/>
              </w:rPr>
              <w:t xml:space="preserve"> </w:t>
            </w:r>
            <w:r w:rsidR="00DB417A" w:rsidRPr="00A73E33">
              <w:rPr>
                <w:rFonts w:ascii="Arial" w:hAnsi="Arial" w:cs="Arial"/>
                <w:szCs w:val="22"/>
              </w:rPr>
              <w:t>for the allocated country/region as follows</w:t>
            </w:r>
            <w:r w:rsidR="00EF60A6" w:rsidRPr="00A73E33">
              <w:rPr>
                <w:rFonts w:ascii="Arial" w:hAnsi="Arial" w:cs="Arial"/>
                <w:szCs w:val="22"/>
              </w:rPr>
              <w:t>:</w:t>
            </w:r>
          </w:p>
          <w:p w14:paraId="150D57B4" w14:textId="72B93AB6" w:rsidR="00097CEF" w:rsidRPr="00E30C92" w:rsidRDefault="00097CEF" w:rsidP="00097CEF">
            <w:pPr>
              <w:numPr>
                <w:ilvl w:val="0"/>
                <w:numId w:val="27"/>
              </w:numPr>
              <w:spacing w:before="100" w:beforeAutospacing="1" w:after="100" w:afterAutospacing="1"/>
              <w:jc w:val="both"/>
              <w:rPr>
                <w:rFonts w:ascii="Arial" w:hAnsi="Arial" w:cs="Arial"/>
                <w:color w:val="000000"/>
                <w:szCs w:val="22"/>
                <w:lang w:eastAsia="en-GB"/>
              </w:rPr>
            </w:pPr>
            <w:r w:rsidRPr="00E30C92">
              <w:rPr>
                <w:rFonts w:ascii="Arial" w:hAnsi="Arial" w:cs="Arial"/>
                <w:color w:val="000000"/>
                <w:szCs w:val="22"/>
                <w:lang w:eastAsia="en-GB"/>
              </w:rPr>
              <w:t xml:space="preserve">In conjunction with the </w:t>
            </w:r>
            <w:r w:rsidR="005B35CD" w:rsidRPr="00E30C92">
              <w:rPr>
                <w:rFonts w:ascii="Arial" w:hAnsi="Arial" w:cs="Arial"/>
                <w:color w:val="000000"/>
                <w:szCs w:val="22"/>
                <w:lang w:eastAsia="en-GB"/>
              </w:rPr>
              <w:t xml:space="preserve">Regional Grant Manager and Donor </w:t>
            </w:r>
            <w:r w:rsidR="001A5FB9">
              <w:rPr>
                <w:rFonts w:ascii="Arial" w:hAnsi="Arial" w:cs="Arial"/>
                <w:color w:val="000000"/>
                <w:szCs w:val="22"/>
                <w:lang w:eastAsia="en-GB"/>
              </w:rPr>
              <w:t>Partnership</w:t>
            </w:r>
            <w:r w:rsidR="00883582">
              <w:rPr>
                <w:rFonts w:ascii="Arial" w:hAnsi="Arial" w:cs="Arial"/>
                <w:color w:val="000000"/>
                <w:szCs w:val="22"/>
                <w:lang w:eastAsia="en-GB"/>
              </w:rPr>
              <w:t>s</w:t>
            </w:r>
            <w:r w:rsidR="00F3210D">
              <w:rPr>
                <w:rFonts w:ascii="Arial" w:hAnsi="Arial" w:cs="Arial"/>
                <w:color w:val="000000"/>
                <w:szCs w:val="22"/>
                <w:lang w:eastAsia="en-GB"/>
              </w:rPr>
              <w:t>,</w:t>
            </w:r>
            <w:r w:rsidRPr="00E30C92">
              <w:rPr>
                <w:rFonts w:ascii="Arial" w:hAnsi="Arial" w:cs="Arial"/>
                <w:color w:val="000000"/>
                <w:szCs w:val="22"/>
                <w:lang w:eastAsia="en-GB"/>
              </w:rPr>
              <w:t xml:space="preserve"> prepare annual needs assessment, maintain pipeline and secure the funding</w:t>
            </w:r>
            <w:r w:rsidR="005B35CD" w:rsidRPr="00E30C92">
              <w:rPr>
                <w:rFonts w:ascii="Arial" w:hAnsi="Arial" w:cs="Arial"/>
                <w:color w:val="000000"/>
                <w:szCs w:val="22"/>
                <w:lang w:eastAsia="en-GB"/>
              </w:rPr>
              <w:t xml:space="preserve"> needed</w:t>
            </w:r>
            <w:r w:rsidRPr="00E30C92">
              <w:rPr>
                <w:rFonts w:ascii="Arial" w:hAnsi="Arial" w:cs="Arial"/>
                <w:color w:val="000000"/>
                <w:szCs w:val="22"/>
                <w:lang w:eastAsia="en-GB"/>
              </w:rPr>
              <w:t xml:space="preserve"> for </w:t>
            </w:r>
            <w:r w:rsidR="005B35CD" w:rsidRPr="00E30C92">
              <w:rPr>
                <w:rFonts w:ascii="Arial" w:hAnsi="Arial" w:cs="Arial"/>
                <w:color w:val="000000"/>
                <w:szCs w:val="22"/>
                <w:lang w:eastAsia="en-GB"/>
              </w:rPr>
              <w:t>SI</w:t>
            </w:r>
            <w:r w:rsidRPr="00E30C92">
              <w:rPr>
                <w:rFonts w:ascii="Arial" w:hAnsi="Arial" w:cs="Arial"/>
                <w:color w:val="000000"/>
                <w:szCs w:val="22"/>
                <w:lang w:eastAsia="en-GB"/>
              </w:rPr>
              <w:t xml:space="preserve">G’s </w:t>
            </w:r>
            <w:r w:rsidR="00883582">
              <w:rPr>
                <w:rFonts w:ascii="Arial" w:hAnsi="Arial" w:cs="Arial"/>
                <w:color w:val="000000"/>
                <w:szCs w:val="22"/>
                <w:lang w:eastAsia="en-GB"/>
              </w:rPr>
              <w:t>donor</w:t>
            </w:r>
            <w:r w:rsidRPr="00E30C92">
              <w:rPr>
                <w:rFonts w:ascii="Arial" w:hAnsi="Arial" w:cs="Arial"/>
                <w:color w:val="000000"/>
                <w:szCs w:val="22"/>
                <w:lang w:eastAsia="en-GB"/>
              </w:rPr>
              <w:t xml:space="preserve"> funded </w:t>
            </w:r>
            <w:proofErr w:type="gramStart"/>
            <w:r w:rsidR="005E1762">
              <w:rPr>
                <w:rFonts w:ascii="Arial" w:hAnsi="Arial" w:cs="Arial"/>
                <w:color w:val="000000"/>
                <w:szCs w:val="22"/>
                <w:lang w:eastAsia="en-GB"/>
              </w:rPr>
              <w:t>activities</w:t>
            </w:r>
            <w:r w:rsidRPr="00E30C92">
              <w:rPr>
                <w:rFonts w:ascii="Arial" w:hAnsi="Arial" w:cs="Arial"/>
                <w:color w:val="000000"/>
                <w:szCs w:val="22"/>
                <w:lang w:eastAsia="en-GB"/>
              </w:rPr>
              <w:t>;</w:t>
            </w:r>
            <w:proofErr w:type="gramEnd"/>
          </w:p>
          <w:p w14:paraId="3BEA6038" w14:textId="0AE0C4D1" w:rsidR="00097CEF" w:rsidRPr="00E30C92" w:rsidRDefault="00E46F66" w:rsidP="00097CEF">
            <w:pPr>
              <w:numPr>
                <w:ilvl w:val="0"/>
                <w:numId w:val="27"/>
              </w:numPr>
              <w:spacing w:before="100" w:beforeAutospacing="1" w:after="100" w:afterAutospacing="1"/>
              <w:jc w:val="both"/>
              <w:rPr>
                <w:rFonts w:ascii="Arial" w:hAnsi="Arial" w:cs="Arial"/>
                <w:color w:val="000000"/>
                <w:szCs w:val="22"/>
                <w:lang w:eastAsia="en-GB"/>
              </w:rPr>
            </w:pPr>
            <w:r>
              <w:rPr>
                <w:rFonts w:ascii="Arial" w:hAnsi="Arial" w:cs="Arial"/>
                <w:color w:val="000000"/>
                <w:szCs w:val="22"/>
                <w:lang w:eastAsia="en-GB"/>
              </w:rPr>
              <w:lastRenderedPageBreak/>
              <w:t>Co-ordinate</w:t>
            </w:r>
            <w:r w:rsidRPr="00E30C92">
              <w:rPr>
                <w:rFonts w:ascii="Arial" w:hAnsi="Arial" w:cs="Arial"/>
                <w:color w:val="000000"/>
                <w:szCs w:val="22"/>
                <w:lang w:eastAsia="en-GB"/>
              </w:rPr>
              <w:t xml:space="preserve"> </w:t>
            </w:r>
            <w:r w:rsidR="00097CEF" w:rsidRPr="00E30C92">
              <w:rPr>
                <w:rFonts w:ascii="Arial" w:hAnsi="Arial" w:cs="Arial"/>
                <w:color w:val="000000"/>
                <w:szCs w:val="22"/>
                <w:lang w:eastAsia="en-GB"/>
              </w:rPr>
              <w:t xml:space="preserve">the </w:t>
            </w:r>
            <w:r w:rsidR="008550A2">
              <w:rPr>
                <w:rFonts w:ascii="Arial" w:hAnsi="Arial" w:cs="Arial"/>
                <w:color w:val="000000"/>
                <w:szCs w:val="22"/>
                <w:lang w:eastAsia="en-GB"/>
              </w:rPr>
              <w:t>implementation</w:t>
            </w:r>
            <w:r w:rsidR="008550A2" w:rsidRPr="00E30C92">
              <w:rPr>
                <w:rFonts w:ascii="Arial" w:hAnsi="Arial" w:cs="Arial"/>
                <w:color w:val="000000"/>
                <w:szCs w:val="22"/>
                <w:lang w:eastAsia="en-GB"/>
              </w:rPr>
              <w:t xml:space="preserve"> </w:t>
            </w:r>
            <w:r w:rsidR="00097CEF" w:rsidRPr="00E30C92">
              <w:rPr>
                <w:rFonts w:ascii="Arial" w:hAnsi="Arial" w:cs="Arial"/>
                <w:color w:val="000000"/>
                <w:szCs w:val="22"/>
                <w:lang w:eastAsia="en-GB"/>
              </w:rPr>
              <w:t xml:space="preserve">of the funds secured, identify and resolve issues if </w:t>
            </w:r>
            <w:proofErr w:type="gramStart"/>
            <w:r w:rsidR="00097CEF" w:rsidRPr="00E30C92">
              <w:rPr>
                <w:rFonts w:ascii="Arial" w:hAnsi="Arial" w:cs="Arial"/>
                <w:color w:val="000000"/>
                <w:szCs w:val="22"/>
                <w:lang w:eastAsia="en-GB"/>
              </w:rPr>
              <w:t>needed;</w:t>
            </w:r>
            <w:proofErr w:type="gramEnd"/>
          </w:p>
          <w:p w14:paraId="297A174B" w14:textId="6BEB2B8A" w:rsidR="00EF60A6" w:rsidRPr="00E30C92" w:rsidRDefault="00097CEF" w:rsidP="00EF60A6">
            <w:pPr>
              <w:numPr>
                <w:ilvl w:val="0"/>
                <w:numId w:val="27"/>
              </w:numPr>
              <w:spacing w:before="100" w:beforeAutospacing="1" w:after="100" w:afterAutospacing="1"/>
              <w:jc w:val="both"/>
              <w:rPr>
                <w:rFonts w:ascii="Arial" w:hAnsi="Arial" w:cs="Arial"/>
                <w:color w:val="000000"/>
                <w:szCs w:val="22"/>
                <w:lang w:eastAsia="en-GB"/>
              </w:rPr>
            </w:pPr>
            <w:r w:rsidRPr="00E30C92">
              <w:rPr>
                <w:rFonts w:ascii="Arial" w:hAnsi="Arial" w:cs="Arial"/>
                <w:color w:val="000000"/>
                <w:szCs w:val="22"/>
                <w:lang w:eastAsia="en-GB"/>
              </w:rPr>
              <w:t>Support donor fund origination for the relevant country/region including preparing funding application to donors</w:t>
            </w:r>
            <w:r w:rsidR="008550A2">
              <w:rPr>
                <w:rFonts w:ascii="Arial" w:hAnsi="Arial" w:cs="Arial"/>
                <w:color w:val="000000"/>
                <w:szCs w:val="22"/>
                <w:lang w:eastAsia="en-GB"/>
              </w:rPr>
              <w:t xml:space="preserve"> as </w:t>
            </w:r>
            <w:proofErr w:type="gramStart"/>
            <w:r w:rsidR="008550A2">
              <w:rPr>
                <w:rFonts w:ascii="Arial" w:hAnsi="Arial" w:cs="Arial"/>
                <w:color w:val="000000"/>
                <w:szCs w:val="22"/>
                <w:lang w:eastAsia="en-GB"/>
              </w:rPr>
              <w:t>required</w:t>
            </w:r>
            <w:r w:rsidR="0038796B">
              <w:rPr>
                <w:rFonts w:ascii="Arial" w:hAnsi="Arial" w:cs="Arial"/>
                <w:color w:val="000000"/>
                <w:szCs w:val="22"/>
                <w:lang w:eastAsia="en-GB"/>
              </w:rPr>
              <w:t>;</w:t>
            </w:r>
            <w:proofErr w:type="gramEnd"/>
            <w:r w:rsidRPr="00E30C92">
              <w:rPr>
                <w:rFonts w:ascii="Arial" w:hAnsi="Arial" w:cs="Arial"/>
                <w:color w:val="000000"/>
                <w:szCs w:val="22"/>
                <w:lang w:eastAsia="en-GB"/>
              </w:rPr>
              <w:t xml:space="preserve"> </w:t>
            </w:r>
          </w:p>
          <w:p w14:paraId="4BDC4EA5" w14:textId="37F22E04" w:rsidR="00097CEF" w:rsidRPr="00E30C92" w:rsidRDefault="00097CEF" w:rsidP="00097CEF">
            <w:pPr>
              <w:numPr>
                <w:ilvl w:val="0"/>
                <w:numId w:val="27"/>
              </w:numPr>
              <w:spacing w:before="100" w:beforeAutospacing="1" w:after="100" w:afterAutospacing="1"/>
              <w:jc w:val="both"/>
              <w:rPr>
                <w:rFonts w:ascii="Arial" w:hAnsi="Arial" w:cs="Arial"/>
                <w:color w:val="000000"/>
                <w:szCs w:val="22"/>
                <w:lang w:eastAsia="en-GB"/>
              </w:rPr>
            </w:pPr>
            <w:r w:rsidRPr="00E30C92">
              <w:rPr>
                <w:rFonts w:ascii="Arial" w:hAnsi="Arial" w:cs="Arial"/>
                <w:color w:val="000000"/>
                <w:szCs w:val="22"/>
                <w:lang w:eastAsia="en-GB"/>
              </w:rPr>
              <w:t>Actively contribute to and manage the preparation of T</w:t>
            </w:r>
            <w:r w:rsidR="0038796B">
              <w:rPr>
                <w:rFonts w:ascii="Arial" w:hAnsi="Arial" w:cs="Arial"/>
                <w:color w:val="000000"/>
                <w:szCs w:val="22"/>
                <w:lang w:eastAsia="en-GB"/>
              </w:rPr>
              <w:t>C</w:t>
            </w:r>
            <w:r w:rsidRPr="00E30C92">
              <w:rPr>
                <w:rFonts w:ascii="Arial" w:hAnsi="Arial" w:cs="Arial"/>
                <w:color w:val="000000"/>
                <w:szCs w:val="22"/>
                <w:lang w:eastAsia="en-GB"/>
              </w:rPr>
              <w:t xml:space="preserve"> assignments and the approval </w:t>
            </w:r>
            <w:proofErr w:type="gramStart"/>
            <w:r w:rsidRPr="00E30C92">
              <w:rPr>
                <w:rFonts w:ascii="Arial" w:hAnsi="Arial" w:cs="Arial"/>
                <w:color w:val="000000"/>
                <w:szCs w:val="22"/>
                <w:lang w:eastAsia="en-GB"/>
              </w:rPr>
              <w:t>process</w:t>
            </w:r>
            <w:r w:rsidR="005B35CD" w:rsidRPr="00E30C92">
              <w:rPr>
                <w:rFonts w:ascii="Arial" w:hAnsi="Arial" w:cs="Arial"/>
                <w:color w:val="000000"/>
                <w:szCs w:val="22"/>
                <w:lang w:eastAsia="en-GB"/>
              </w:rPr>
              <w:t>;</w:t>
            </w:r>
            <w:proofErr w:type="gramEnd"/>
          </w:p>
          <w:p w14:paraId="5DC1E4D5" w14:textId="0BE1636B" w:rsidR="00097CEF" w:rsidRPr="00E30C92" w:rsidRDefault="005B35CD" w:rsidP="00097CEF">
            <w:pPr>
              <w:numPr>
                <w:ilvl w:val="0"/>
                <w:numId w:val="27"/>
              </w:numPr>
              <w:spacing w:before="100" w:beforeAutospacing="1" w:after="100" w:afterAutospacing="1"/>
              <w:jc w:val="both"/>
              <w:rPr>
                <w:rFonts w:ascii="Arial" w:hAnsi="Arial" w:cs="Arial"/>
                <w:color w:val="000000"/>
                <w:szCs w:val="22"/>
                <w:lang w:eastAsia="en-GB"/>
              </w:rPr>
            </w:pPr>
            <w:r w:rsidRPr="00E30C92">
              <w:rPr>
                <w:rFonts w:ascii="Arial" w:hAnsi="Arial" w:cs="Arial"/>
                <w:color w:val="000000"/>
                <w:szCs w:val="22"/>
                <w:lang w:eastAsia="en-GB"/>
              </w:rPr>
              <w:t>Contribute to</w:t>
            </w:r>
            <w:r w:rsidR="00097CEF" w:rsidRPr="00E30C92">
              <w:rPr>
                <w:rFonts w:ascii="Arial" w:hAnsi="Arial" w:cs="Arial"/>
                <w:color w:val="000000"/>
                <w:szCs w:val="22"/>
                <w:lang w:eastAsia="en-GB"/>
              </w:rPr>
              <w:t xml:space="preserve"> internal project approval documentation for approval to the relevant EBRD committees; ensure that all </w:t>
            </w:r>
            <w:r w:rsidR="00665211">
              <w:rPr>
                <w:rFonts w:ascii="Arial" w:hAnsi="Arial" w:cs="Arial"/>
                <w:color w:val="000000"/>
                <w:szCs w:val="22"/>
                <w:lang w:eastAsia="en-GB"/>
              </w:rPr>
              <w:t>donor funded activit</w:t>
            </w:r>
            <w:r w:rsidR="00E133CF">
              <w:rPr>
                <w:rFonts w:ascii="Arial" w:hAnsi="Arial" w:cs="Arial"/>
                <w:color w:val="000000"/>
                <w:szCs w:val="22"/>
                <w:lang w:eastAsia="en-GB"/>
              </w:rPr>
              <w:t>ies</w:t>
            </w:r>
            <w:r w:rsidR="00097CEF" w:rsidRPr="00E30C92">
              <w:rPr>
                <w:rFonts w:ascii="Arial" w:hAnsi="Arial" w:cs="Arial"/>
                <w:color w:val="000000"/>
                <w:szCs w:val="22"/>
                <w:lang w:eastAsia="en-GB"/>
              </w:rPr>
              <w:t xml:space="preserve"> related issues are followed-up in order to secure final </w:t>
            </w:r>
            <w:proofErr w:type="gramStart"/>
            <w:r w:rsidR="00097CEF" w:rsidRPr="00E30C92">
              <w:rPr>
                <w:rFonts w:ascii="Arial" w:hAnsi="Arial" w:cs="Arial"/>
                <w:color w:val="000000"/>
                <w:szCs w:val="22"/>
                <w:lang w:eastAsia="en-GB"/>
              </w:rPr>
              <w:t>approval</w:t>
            </w:r>
            <w:r w:rsidR="00E133CF">
              <w:rPr>
                <w:rFonts w:ascii="Arial" w:hAnsi="Arial" w:cs="Arial"/>
                <w:color w:val="000000"/>
                <w:szCs w:val="22"/>
                <w:lang w:eastAsia="en-GB"/>
              </w:rPr>
              <w:t>;</w:t>
            </w:r>
            <w:proofErr w:type="gramEnd"/>
          </w:p>
          <w:p w14:paraId="7274B7DC" w14:textId="75CB61E0" w:rsidR="00097CEF" w:rsidRPr="00A73E33" w:rsidRDefault="005B35CD" w:rsidP="00097CEF">
            <w:pPr>
              <w:pStyle w:val="ListParagraph"/>
              <w:numPr>
                <w:ilvl w:val="0"/>
                <w:numId w:val="27"/>
              </w:numPr>
              <w:rPr>
                <w:szCs w:val="22"/>
              </w:rPr>
            </w:pPr>
            <w:r w:rsidRPr="00A73E33">
              <w:rPr>
                <w:szCs w:val="22"/>
              </w:rPr>
              <w:t xml:space="preserve">Review </w:t>
            </w:r>
            <w:r w:rsidR="00664E1E">
              <w:rPr>
                <w:szCs w:val="22"/>
              </w:rPr>
              <w:t>donor funded activities</w:t>
            </w:r>
            <w:r w:rsidR="00097CEF" w:rsidRPr="00A73E33">
              <w:rPr>
                <w:szCs w:val="22"/>
              </w:rPr>
              <w:t xml:space="preserve"> related information in </w:t>
            </w:r>
            <w:r w:rsidR="00664E1E">
              <w:rPr>
                <w:szCs w:val="22"/>
              </w:rPr>
              <w:t>internal</w:t>
            </w:r>
            <w:r w:rsidR="00097CEF" w:rsidRPr="00A73E33">
              <w:rPr>
                <w:szCs w:val="22"/>
              </w:rPr>
              <w:t xml:space="preserve"> submissions for approval by Operation Leaders of investment </w:t>
            </w:r>
            <w:proofErr w:type="gramStart"/>
            <w:r w:rsidR="00097CEF" w:rsidRPr="00A73E33">
              <w:rPr>
                <w:szCs w:val="22"/>
              </w:rPr>
              <w:t>projects;</w:t>
            </w:r>
            <w:proofErr w:type="gramEnd"/>
          </w:p>
          <w:p w14:paraId="02BE7620" w14:textId="1676C5F7" w:rsidR="00097CEF" w:rsidRPr="00E30C92" w:rsidRDefault="00097CEF" w:rsidP="00097CEF">
            <w:pPr>
              <w:numPr>
                <w:ilvl w:val="0"/>
                <w:numId w:val="27"/>
              </w:numPr>
              <w:spacing w:before="100" w:beforeAutospacing="1" w:after="100" w:afterAutospacing="1"/>
              <w:jc w:val="both"/>
              <w:rPr>
                <w:rFonts w:ascii="Arial" w:hAnsi="Arial" w:cs="Arial"/>
                <w:szCs w:val="22"/>
              </w:rPr>
            </w:pPr>
            <w:r w:rsidRPr="00E30C92">
              <w:rPr>
                <w:rFonts w:ascii="Arial" w:hAnsi="Arial" w:cs="Arial"/>
                <w:color w:val="000000"/>
                <w:szCs w:val="22"/>
                <w:lang w:eastAsia="en-GB"/>
              </w:rPr>
              <w:t xml:space="preserve">Ensure that results related to </w:t>
            </w:r>
            <w:r w:rsidR="00CE4120">
              <w:rPr>
                <w:rFonts w:ascii="Arial" w:hAnsi="Arial" w:cs="Arial"/>
                <w:color w:val="000000"/>
                <w:szCs w:val="22"/>
                <w:lang w:eastAsia="en-GB"/>
              </w:rPr>
              <w:t>funding</w:t>
            </w:r>
            <w:r w:rsidRPr="00E30C92">
              <w:rPr>
                <w:rFonts w:ascii="Arial" w:hAnsi="Arial" w:cs="Arial"/>
                <w:color w:val="000000"/>
                <w:szCs w:val="22"/>
                <w:lang w:eastAsia="en-GB"/>
              </w:rPr>
              <w:t xml:space="preserve"> approvals in submissions reflect EBRD’s standard results </w:t>
            </w:r>
            <w:proofErr w:type="gramStart"/>
            <w:r w:rsidRPr="00E30C92">
              <w:rPr>
                <w:rFonts w:ascii="Arial" w:hAnsi="Arial" w:cs="Arial"/>
                <w:color w:val="000000"/>
                <w:szCs w:val="22"/>
                <w:lang w:eastAsia="en-GB"/>
              </w:rPr>
              <w:t>framework</w:t>
            </w:r>
            <w:r w:rsidR="0054125C">
              <w:rPr>
                <w:rFonts w:ascii="Arial" w:hAnsi="Arial" w:cs="Arial"/>
                <w:color w:val="000000"/>
                <w:szCs w:val="22"/>
                <w:lang w:eastAsia="en-GB"/>
              </w:rPr>
              <w:t>;</w:t>
            </w:r>
            <w:proofErr w:type="gramEnd"/>
          </w:p>
          <w:p w14:paraId="5FC65F32" w14:textId="2A6A71A7" w:rsidR="00097CEF" w:rsidRPr="00E30C92" w:rsidRDefault="00097CEF" w:rsidP="00097CEF">
            <w:pPr>
              <w:numPr>
                <w:ilvl w:val="0"/>
                <w:numId w:val="27"/>
              </w:numPr>
              <w:spacing w:before="100" w:beforeAutospacing="1" w:after="100" w:afterAutospacing="1"/>
              <w:jc w:val="both"/>
              <w:rPr>
                <w:rFonts w:ascii="Arial" w:hAnsi="Arial" w:cs="Arial"/>
                <w:szCs w:val="22"/>
              </w:rPr>
            </w:pPr>
            <w:r w:rsidRPr="00E30C92">
              <w:rPr>
                <w:rFonts w:ascii="Arial" w:hAnsi="Arial" w:cs="Arial"/>
                <w:color w:val="000000"/>
                <w:szCs w:val="22"/>
                <w:lang w:eastAsia="en-GB"/>
              </w:rPr>
              <w:t xml:space="preserve">Manage the portfolio of </w:t>
            </w:r>
            <w:r w:rsidR="0054125C">
              <w:rPr>
                <w:rFonts w:ascii="Arial" w:hAnsi="Arial" w:cs="Arial"/>
                <w:color w:val="000000"/>
                <w:szCs w:val="22"/>
                <w:lang w:eastAsia="en-GB"/>
              </w:rPr>
              <w:t>donor</w:t>
            </w:r>
            <w:r w:rsidRPr="00E30C92">
              <w:rPr>
                <w:rFonts w:ascii="Arial" w:hAnsi="Arial" w:cs="Arial"/>
                <w:color w:val="000000"/>
                <w:szCs w:val="22"/>
                <w:lang w:eastAsia="en-GB"/>
              </w:rPr>
              <w:t xml:space="preserve"> funded </w:t>
            </w:r>
            <w:r w:rsidR="0054125C">
              <w:rPr>
                <w:rFonts w:ascii="Arial" w:hAnsi="Arial" w:cs="Arial"/>
                <w:color w:val="000000"/>
                <w:szCs w:val="22"/>
                <w:lang w:eastAsia="en-GB"/>
              </w:rPr>
              <w:t>activities</w:t>
            </w:r>
            <w:r w:rsidRPr="00E30C92">
              <w:rPr>
                <w:rFonts w:ascii="Arial" w:hAnsi="Arial" w:cs="Arial"/>
                <w:color w:val="000000"/>
                <w:szCs w:val="22"/>
                <w:lang w:eastAsia="en-GB"/>
              </w:rPr>
              <w:t xml:space="preserve"> and highlight any issues/risks to the relevant lead banker/director responsible for the region/</w:t>
            </w:r>
            <w:proofErr w:type="gramStart"/>
            <w:r w:rsidRPr="00E30C92">
              <w:rPr>
                <w:rFonts w:ascii="Arial" w:hAnsi="Arial" w:cs="Arial"/>
                <w:color w:val="000000"/>
                <w:szCs w:val="22"/>
                <w:lang w:eastAsia="en-GB"/>
              </w:rPr>
              <w:t>country</w:t>
            </w:r>
            <w:r w:rsidR="0054125C">
              <w:rPr>
                <w:rFonts w:ascii="Arial" w:hAnsi="Arial" w:cs="Arial"/>
                <w:color w:val="000000"/>
                <w:szCs w:val="22"/>
                <w:lang w:eastAsia="en-GB"/>
              </w:rPr>
              <w:t>;</w:t>
            </w:r>
            <w:proofErr w:type="gramEnd"/>
          </w:p>
          <w:p w14:paraId="583EFC7F" w14:textId="5096DD2C" w:rsidR="00522F88" w:rsidRPr="00E30C92" w:rsidRDefault="00D55F9B" w:rsidP="005B35CD">
            <w:pPr>
              <w:numPr>
                <w:ilvl w:val="0"/>
                <w:numId w:val="27"/>
              </w:numPr>
              <w:spacing w:before="100" w:beforeAutospacing="1" w:after="100" w:afterAutospacing="1"/>
              <w:jc w:val="both"/>
              <w:rPr>
                <w:rFonts w:ascii="Arial" w:hAnsi="Arial" w:cs="Arial"/>
                <w:color w:val="000000"/>
                <w:szCs w:val="22"/>
                <w:lang w:eastAsia="en-GB"/>
              </w:rPr>
            </w:pPr>
            <w:r>
              <w:rPr>
                <w:rFonts w:ascii="Arial" w:hAnsi="Arial" w:cs="Arial"/>
                <w:color w:val="000000"/>
                <w:szCs w:val="22"/>
                <w:lang w:eastAsia="en-GB"/>
              </w:rPr>
              <w:t>Co-ordinate/contribute to</w:t>
            </w:r>
            <w:r w:rsidR="00097CEF" w:rsidRPr="00E30C92">
              <w:rPr>
                <w:rFonts w:ascii="Arial" w:hAnsi="Arial" w:cs="Arial"/>
                <w:color w:val="000000"/>
                <w:szCs w:val="22"/>
                <w:lang w:eastAsia="en-GB"/>
              </w:rPr>
              <w:t xml:space="preserve"> donor reporting and ensure reports prepared by Operation Leaders to Donors are of adequate quality prior to submission</w:t>
            </w:r>
            <w:r w:rsidR="0054125C">
              <w:rPr>
                <w:rFonts w:ascii="Arial" w:hAnsi="Arial" w:cs="Arial"/>
                <w:color w:val="000000"/>
                <w:szCs w:val="22"/>
                <w:lang w:eastAsia="en-GB"/>
              </w:rPr>
              <w:t>.</w:t>
            </w:r>
          </w:p>
        </w:tc>
      </w:tr>
    </w:tbl>
    <w:p w14:paraId="02029B16" w14:textId="77777777" w:rsidR="0068107A" w:rsidRPr="00E30C92" w:rsidRDefault="0068107A" w:rsidP="0068107A">
      <w:pPr>
        <w:rPr>
          <w:rFonts w:ascii="Arial" w:hAnsi="Arial" w:cs="Arial"/>
          <w:b/>
          <w:color w:val="0070C0"/>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0456"/>
      </w:tblGrid>
      <w:tr w:rsidR="00B645D2" w:rsidRPr="00E30C92" w14:paraId="75BEBDB4" w14:textId="77777777" w:rsidTr="007725A2">
        <w:tc>
          <w:tcPr>
            <w:tcW w:w="10682" w:type="dxa"/>
            <w:shd w:val="clear" w:color="auto" w:fill="0070C0"/>
          </w:tcPr>
          <w:p w14:paraId="390451B1" w14:textId="1D14D4CD" w:rsidR="00B645D2" w:rsidRPr="00A73E33" w:rsidRDefault="00B645D2" w:rsidP="00472056">
            <w:pPr>
              <w:keepNext/>
              <w:rPr>
                <w:rFonts w:ascii="Arial" w:hAnsi="Arial" w:cs="Arial"/>
                <w:b/>
                <w:color w:val="0070C0"/>
                <w:szCs w:val="22"/>
              </w:rPr>
            </w:pPr>
            <w:r w:rsidRPr="003C4547">
              <w:rPr>
                <w:rFonts w:ascii="Arial" w:hAnsi="Arial" w:cs="Arial"/>
                <w:b/>
                <w:color w:val="FFFFFF" w:themeColor="background1"/>
                <w:szCs w:val="22"/>
              </w:rPr>
              <w:t xml:space="preserve">Section </w:t>
            </w:r>
            <w:r w:rsidR="00D3495E">
              <w:rPr>
                <w:rFonts w:ascii="Arial" w:hAnsi="Arial" w:cs="Arial"/>
                <w:b/>
                <w:color w:val="FFFFFF" w:themeColor="background1"/>
                <w:szCs w:val="22"/>
              </w:rPr>
              <w:t>5</w:t>
            </w:r>
            <w:r w:rsidRPr="003C4547">
              <w:rPr>
                <w:rFonts w:ascii="Arial" w:hAnsi="Arial" w:cs="Arial"/>
                <w:b/>
                <w:color w:val="FFFFFF" w:themeColor="background1"/>
                <w:szCs w:val="22"/>
              </w:rPr>
              <w:t xml:space="preserve"> – Knowledge, Skills, Experience &amp; Qualifications</w:t>
            </w:r>
          </w:p>
        </w:tc>
      </w:tr>
      <w:tr w:rsidR="00B645D2" w:rsidRPr="00E30C92" w14:paraId="20045F40" w14:textId="77777777" w:rsidTr="00542DED">
        <w:tc>
          <w:tcPr>
            <w:tcW w:w="10682" w:type="dxa"/>
            <w:shd w:val="clear" w:color="auto" w:fill="F3F7FB"/>
          </w:tcPr>
          <w:p w14:paraId="0A82E20C" w14:textId="46AFC217" w:rsidR="00CE54D3" w:rsidRPr="007B6421" w:rsidRDefault="00934611" w:rsidP="00CE54D3">
            <w:pPr>
              <w:numPr>
                <w:ilvl w:val="0"/>
                <w:numId w:val="29"/>
              </w:numPr>
              <w:spacing w:before="100" w:beforeAutospacing="1" w:after="100" w:afterAutospacing="1"/>
              <w:jc w:val="both"/>
              <w:rPr>
                <w:rFonts w:ascii="Arial" w:hAnsi="Arial" w:cs="Arial"/>
                <w:color w:val="000000"/>
                <w:szCs w:val="22"/>
                <w:lang w:eastAsia="en-GB"/>
              </w:rPr>
            </w:pPr>
            <w:r>
              <w:rPr>
                <w:rFonts w:ascii="Arial" w:hAnsi="Arial" w:cs="Arial"/>
                <w:color w:val="000000"/>
                <w:szCs w:val="22"/>
                <w:lang w:eastAsia="en-GB"/>
              </w:rPr>
              <w:t>At a minimum an Undergraduate D</w:t>
            </w:r>
            <w:r w:rsidR="00CE54D3" w:rsidRPr="007B6421">
              <w:rPr>
                <w:rFonts w:ascii="Arial" w:hAnsi="Arial" w:cs="Arial"/>
                <w:color w:val="000000"/>
                <w:szCs w:val="22"/>
                <w:lang w:eastAsia="en-GB"/>
              </w:rPr>
              <w:t>egree from a leading university in the country of education</w:t>
            </w:r>
            <w:r w:rsidR="00CE54D3">
              <w:rPr>
                <w:rFonts w:ascii="Arial" w:hAnsi="Arial" w:cs="Arial"/>
                <w:color w:val="000000"/>
                <w:szCs w:val="22"/>
                <w:lang w:eastAsia="en-GB"/>
              </w:rPr>
              <w:t xml:space="preserve"> (preferably in finance, </w:t>
            </w:r>
            <w:proofErr w:type="gramStart"/>
            <w:r w:rsidR="00CE54D3">
              <w:rPr>
                <w:rFonts w:ascii="Arial" w:hAnsi="Arial" w:cs="Arial"/>
                <w:color w:val="000000"/>
                <w:szCs w:val="22"/>
                <w:lang w:eastAsia="en-GB"/>
              </w:rPr>
              <w:t>economics</w:t>
            </w:r>
            <w:proofErr w:type="gramEnd"/>
            <w:r w:rsidR="00CE54D3">
              <w:rPr>
                <w:rFonts w:ascii="Arial" w:hAnsi="Arial" w:cs="Arial"/>
                <w:color w:val="000000"/>
                <w:szCs w:val="22"/>
                <w:lang w:eastAsia="en-GB"/>
              </w:rPr>
              <w:t xml:space="preserve"> or sustainable development)</w:t>
            </w:r>
          </w:p>
          <w:p w14:paraId="6E33BB39" w14:textId="5DD722EF" w:rsidR="00B11760" w:rsidRPr="00B11760" w:rsidRDefault="0025661A" w:rsidP="004A5EAF">
            <w:pPr>
              <w:numPr>
                <w:ilvl w:val="0"/>
                <w:numId w:val="29"/>
              </w:numPr>
              <w:spacing w:before="100" w:beforeAutospacing="1" w:after="100" w:afterAutospacing="1"/>
              <w:jc w:val="both"/>
              <w:rPr>
                <w:rFonts w:ascii="Arial" w:hAnsi="Arial" w:cs="Arial"/>
                <w:color w:val="000000"/>
                <w:szCs w:val="22"/>
                <w:lang w:eastAsia="en-GB"/>
              </w:rPr>
            </w:pPr>
            <w:r>
              <w:rPr>
                <w:rFonts w:ascii="Arial" w:hAnsi="Arial" w:cs="Arial"/>
                <w:color w:val="000000"/>
                <w:szCs w:val="22"/>
                <w:lang w:eastAsia="en-GB"/>
              </w:rPr>
              <w:t>R</w:t>
            </w:r>
            <w:r w:rsidR="00B11760">
              <w:rPr>
                <w:rFonts w:ascii="Arial" w:hAnsi="Arial" w:cs="Arial"/>
                <w:color w:val="000000"/>
                <w:szCs w:val="22"/>
                <w:lang w:eastAsia="en-GB"/>
              </w:rPr>
              <w:t>elevant work experience</w:t>
            </w:r>
            <w:r>
              <w:rPr>
                <w:rFonts w:ascii="Arial" w:hAnsi="Arial" w:cs="Arial"/>
                <w:color w:val="000000"/>
                <w:szCs w:val="22"/>
                <w:lang w:eastAsia="en-GB"/>
              </w:rPr>
              <w:t xml:space="preserve">, </w:t>
            </w:r>
            <w:r w:rsidR="00345C0D">
              <w:rPr>
                <w:rFonts w:ascii="Arial" w:hAnsi="Arial" w:cs="Arial"/>
                <w:color w:val="000000"/>
                <w:szCs w:val="22"/>
                <w:lang w:eastAsia="en-GB"/>
              </w:rPr>
              <w:t xml:space="preserve">either </w:t>
            </w:r>
            <w:r>
              <w:rPr>
                <w:rFonts w:ascii="Arial" w:hAnsi="Arial" w:cs="Arial"/>
                <w:color w:val="000000"/>
                <w:szCs w:val="22"/>
                <w:lang w:eastAsia="en-GB"/>
              </w:rPr>
              <w:t>in</w:t>
            </w:r>
            <w:r w:rsidR="00345C0D">
              <w:rPr>
                <w:rFonts w:ascii="Arial" w:hAnsi="Arial" w:cs="Arial"/>
                <w:color w:val="000000"/>
                <w:szCs w:val="22"/>
                <w:lang w:eastAsia="en-GB"/>
              </w:rPr>
              <w:t xml:space="preserve"> a </w:t>
            </w:r>
            <w:proofErr w:type="gramStart"/>
            <w:r w:rsidR="00345C0D">
              <w:rPr>
                <w:rFonts w:ascii="Arial" w:hAnsi="Arial" w:cs="Arial"/>
                <w:color w:val="000000"/>
                <w:szCs w:val="22"/>
                <w:lang w:eastAsia="en-GB"/>
              </w:rPr>
              <w:t>Financial</w:t>
            </w:r>
            <w:proofErr w:type="gramEnd"/>
            <w:r w:rsidR="00345C0D">
              <w:rPr>
                <w:rFonts w:ascii="Arial" w:hAnsi="Arial" w:cs="Arial"/>
                <w:color w:val="000000"/>
                <w:szCs w:val="22"/>
                <w:lang w:eastAsia="en-GB"/>
              </w:rPr>
              <w:t xml:space="preserve"> institution</w:t>
            </w:r>
            <w:r>
              <w:rPr>
                <w:rFonts w:ascii="Arial" w:hAnsi="Arial" w:cs="Arial"/>
                <w:color w:val="000000"/>
                <w:szCs w:val="22"/>
                <w:lang w:eastAsia="en-GB"/>
              </w:rPr>
              <w:t>,</w:t>
            </w:r>
            <w:r w:rsidR="00345C0D">
              <w:rPr>
                <w:rFonts w:ascii="Arial" w:hAnsi="Arial" w:cs="Arial"/>
                <w:color w:val="000000"/>
                <w:szCs w:val="22"/>
                <w:lang w:eastAsia="en-GB"/>
              </w:rPr>
              <w:t xml:space="preserve"> international aid organisation, philanthropist or </w:t>
            </w:r>
            <w:r>
              <w:rPr>
                <w:rFonts w:ascii="Arial" w:hAnsi="Arial" w:cs="Arial"/>
                <w:color w:val="000000"/>
                <w:szCs w:val="22"/>
                <w:lang w:eastAsia="en-GB"/>
              </w:rPr>
              <w:t>foundations awarding grant</w:t>
            </w:r>
            <w:r w:rsidR="00EF566A">
              <w:rPr>
                <w:rFonts w:ascii="Arial" w:hAnsi="Arial" w:cs="Arial"/>
                <w:color w:val="000000"/>
                <w:szCs w:val="22"/>
                <w:lang w:eastAsia="en-GB"/>
              </w:rPr>
              <w:t>/ concessional</w:t>
            </w:r>
            <w:r>
              <w:rPr>
                <w:rFonts w:ascii="Arial" w:hAnsi="Arial" w:cs="Arial"/>
                <w:color w:val="000000"/>
                <w:szCs w:val="22"/>
                <w:lang w:eastAsia="en-GB"/>
              </w:rPr>
              <w:t xml:space="preserve"> resources. Relevant working experience does not necessarily have to cover management</w:t>
            </w:r>
            <w:r w:rsidR="00D24E02">
              <w:rPr>
                <w:rFonts w:ascii="Arial" w:hAnsi="Arial" w:cs="Arial"/>
                <w:color w:val="000000"/>
                <w:szCs w:val="22"/>
                <w:lang w:eastAsia="en-GB"/>
              </w:rPr>
              <w:t xml:space="preserve"> of donor funded activities</w:t>
            </w:r>
            <w:r>
              <w:rPr>
                <w:rFonts w:ascii="Arial" w:hAnsi="Arial" w:cs="Arial"/>
                <w:color w:val="000000"/>
                <w:szCs w:val="22"/>
                <w:lang w:eastAsia="en-GB"/>
              </w:rPr>
              <w:t xml:space="preserve"> but can be in related roles such as finance, procurement, legal or project management areas</w:t>
            </w:r>
          </w:p>
          <w:p w14:paraId="2C4FFB69" w14:textId="63243249" w:rsidR="004A5EAF" w:rsidRDefault="004A5EAF" w:rsidP="004A5EAF">
            <w:pPr>
              <w:numPr>
                <w:ilvl w:val="0"/>
                <w:numId w:val="29"/>
              </w:numPr>
              <w:spacing w:before="100" w:beforeAutospacing="1" w:after="100" w:afterAutospacing="1"/>
              <w:jc w:val="both"/>
              <w:rPr>
                <w:rFonts w:ascii="Arial" w:hAnsi="Arial" w:cs="Arial"/>
                <w:color w:val="000000"/>
                <w:szCs w:val="22"/>
                <w:lang w:eastAsia="en-GB"/>
              </w:rPr>
            </w:pPr>
            <w:r>
              <w:rPr>
                <w:rFonts w:ascii="Arial" w:hAnsi="Arial" w:cs="Arial"/>
                <w:color w:val="000000"/>
                <w:szCs w:val="22"/>
                <w:lang w:eastAsia="en-GB"/>
              </w:rPr>
              <w:t>Experience in working with Development Aid and knowledge of different delivery mechanisms related to grant</w:t>
            </w:r>
            <w:r w:rsidR="00D3591E">
              <w:rPr>
                <w:rFonts w:ascii="Arial" w:hAnsi="Arial" w:cs="Arial"/>
                <w:color w:val="000000"/>
                <w:szCs w:val="22"/>
                <w:lang w:eastAsia="en-GB"/>
              </w:rPr>
              <w:t>/ concessional</w:t>
            </w:r>
            <w:r>
              <w:rPr>
                <w:rFonts w:ascii="Arial" w:hAnsi="Arial" w:cs="Arial"/>
                <w:color w:val="000000"/>
                <w:szCs w:val="22"/>
                <w:lang w:eastAsia="en-GB"/>
              </w:rPr>
              <w:t xml:space="preserve"> funds in IFIs is highly advantageous</w:t>
            </w:r>
          </w:p>
          <w:p w14:paraId="136CC8E2" w14:textId="77777777" w:rsidR="004A5EAF" w:rsidRPr="00AB67E1" w:rsidRDefault="004A5EAF" w:rsidP="004A5EAF">
            <w:pPr>
              <w:numPr>
                <w:ilvl w:val="0"/>
                <w:numId w:val="29"/>
              </w:numPr>
              <w:rPr>
                <w:rFonts w:ascii="Arial" w:hAnsi="Arial" w:cs="Arial"/>
              </w:rPr>
            </w:pPr>
            <w:r>
              <w:rPr>
                <w:rFonts w:ascii="Arial" w:hAnsi="Arial" w:cs="Arial"/>
              </w:rPr>
              <w:t>Experience in the financial sector/banking would be an advantage</w:t>
            </w:r>
          </w:p>
          <w:p w14:paraId="4F63427E" w14:textId="1114E7B4" w:rsidR="004A5EAF" w:rsidRPr="0089177F" w:rsidRDefault="004A5EAF" w:rsidP="004A5EAF">
            <w:pPr>
              <w:numPr>
                <w:ilvl w:val="0"/>
                <w:numId w:val="29"/>
              </w:numPr>
              <w:spacing w:before="100" w:beforeAutospacing="1" w:after="100" w:afterAutospacing="1"/>
              <w:jc w:val="both"/>
              <w:rPr>
                <w:rFonts w:ascii="Arial" w:hAnsi="Arial" w:cs="Arial"/>
                <w:color w:val="000000"/>
                <w:szCs w:val="22"/>
                <w:lang w:eastAsia="en-GB"/>
              </w:rPr>
            </w:pPr>
            <w:r w:rsidRPr="0089177F">
              <w:rPr>
                <w:rFonts w:ascii="Arial" w:hAnsi="Arial" w:cs="Arial"/>
                <w:color w:val="000000"/>
                <w:szCs w:val="22"/>
                <w:lang w:eastAsia="en-GB"/>
              </w:rPr>
              <w:t>Understanding of the</w:t>
            </w:r>
            <w:r>
              <w:rPr>
                <w:rFonts w:ascii="Arial" w:hAnsi="Arial" w:cs="Arial"/>
                <w:color w:val="000000"/>
                <w:szCs w:val="22"/>
                <w:lang w:eastAsia="en-GB"/>
              </w:rPr>
              <w:t xml:space="preserve"> infrastructure </w:t>
            </w:r>
            <w:r w:rsidRPr="0089177F">
              <w:rPr>
                <w:rFonts w:ascii="Arial" w:hAnsi="Arial" w:cs="Arial"/>
                <w:color w:val="000000"/>
                <w:szCs w:val="22"/>
                <w:lang w:eastAsia="en-GB"/>
              </w:rPr>
              <w:t>sector and knowledge of the EBRD region advantageous</w:t>
            </w:r>
          </w:p>
          <w:p w14:paraId="08663F12" w14:textId="70ED23E2" w:rsidR="004A5EAF" w:rsidRPr="007B6421" w:rsidRDefault="004A5EAF" w:rsidP="004A5EAF">
            <w:pPr>
              <w:numPr>
                <w:ilvl w:val="0"/>
                <w:numId w:val="29"/>
              </w:numPr>
              <w:spacing w:before="100" w:beforeAutospacing="1" w:after="100" w:afterAutospacing="1"/>
              <w:jc w:val="both"/>
              <w:rPr>
                <w:rFonts w:ascii="Arial" w:hAnsi="Arial" w:cs="Arial"/>
                <w:color w:val="000000"/>
                <w:szCs w:val="22"/>
                <w:lang w:eastAsia="en-GB"/>
              </w:rPr>
            </w:pPr>
            <w:r w:rsidRPr="007B6421">
              <w:rPr>
                <w:rFonts w:ascii="Arial" w:hAnsi="Arial" w:cs="Arial"/>
                <w:color w:val="000000"/>
                <w:szCs w:val="22"/>
                <w:lang w:eastAsia="en-GB"/>
              </w:rPr>
              <w:t>Excellent organisational skills</w:t>
            </w:r>
          </w:p>
          <w:p w14:paraId="558E439E" w14:textId="21641D64" w:rsidR="004A5EAF" w:rsidRPr="007B6421" w:rsidRDefault="004A5EAF" w:rsidP="004A5EAF">
            <w:pPr>
              <w:numPr>
                <w:ilvl w:val="0"/>
                <w:numId w:val="29"/>
              </w:numPr>
              <w:spacing w:before="100" w:beforeAutospacing="1" w:after="100" w:afterAutospacing="1"/>
              <w:jc w:val="both"/>
              <w:rPr>
                <w:rFonts w:ascii="Arial" w:hAnsi="Arial" w:cs="Arial"/>
                <w:color w:val="000000"/>
                <w:szCs w:val="22"/>
                <w:lang w:eastAsia="en-GB"/>
              </w:rPr>
            </w:pPr>
            <w:r w:rsidRPr="007B6421">
              <w:rPr>
                <w:rFonts w:ascii="Arial" w:hAnsi="Arial" w:cs="Arial"/>
                <w:color w:val="000000"/>
                <w:szCs w:val="22"/>
                <w:lang w:eastAsia="en-GB"/>
              </w:rPr>
              <w:t>Proficiency in MS Office package, in particular Word and Excel</w:t>
            </w:r>
          </w:p>
          <w:p w14:paraId="4DC4F970" w14:textId="18C854C1" w:rsidR="004A5EAF" w:rsidRPr="007B6421" w:rsidRDefault="004A5EAF" w:rsidP="004A5EAF">
            <w:pPr>
              <w:numPr>
                <w:ilvl w:val="0"/>
                <w:numId w:val="29"/>
              </w:numPr>
              <w:spacing w:before="100" w:beforeAutospacing="1" w:after="100" w:afterAutospacing="1"/>
              <w:jc w:val="both"/>
              <w:rPr>
                <w:rFonts w:ascii="Arial" w:hAnsi="Arial" w:cs="Arial"/>
                <w:color w:val="000000"/>
                <w:szCs w:val="22"/>
                <w:lang w:eastAsia="en-GB"/>
              </w:rPr>
            </w:pPr>
            <w:r w:rsidRPr="007B6421">
              <w:rPr>
                <w:rFonts w:ascii="Arial" w:hAnsi="Arial" w:cs="Arial"/>
                <w:color w:val="000000"/>
                <w:szCs w:val="22"/>
                <w:lang w:eastAsia="en-GB"/>
              </w:rPr>
              <w:t>Strong numerical skills and attention to detail</w:t>
            </w:r>
          </w:p>
          <w:p w14:paraId="18A20CE4" w14:textId="58683845" w:rsidR="004A5EAF" w:rsidRPr="00DF2815" w:rsidRDefault="004A5EAF" w:rsidP="004A5EAF">
            <w:pPr>
              <w:numPr>
                <w:ilvl w:val="0"/>
                <w:numId w:val="29"/>
              </w:numPr>
              <w:spacing w:before="100" w:beforeAutospacing="1" w:after="100" w:afterAutospacing="1"/>
              <w:jc w:val="both"/>
              <w:rPr>
                <w:rFonts w:ascii="Arial" w:hAnsi="Arial" w:cs="Arial"/>
                <w:color w:val="000000"/>
                <w:szCs w:val="22"/>
                <w:lang w:eastAsia="en-GB"/>
              </w:rPr>
            </w:pPr>
            <w:r w:rsidRPr="007B6421">
              <w:rPr>
                <w:rFonts w:ascii="Arial" w:hAnsi="Arial" w:cs="Arial"/>
                <w:color w:val="000000"/>
                <w:szCs w:val="22"/>
                <w:lang w:eastAsia="en-GB"/>
              </w:rPr>
              <w:t>Proven written (report and summary writing, correspondence, presentations) and verbal communication skills.</w:t>
            </w:r>
            <w:r w:rsidRPr="00DF2815">
              <w:rPr>
                <w:rFonts w:ascii="Arial" w:hAnsi="Arial" w:cs="Arial"/>
                <w:color w:val="000000"/>
                <w:szCs w:val="22"/>
                <w:lang w:eastAsia="en-GB"/>
              </w:rPr>
              <w:t xml:space="preserve"> Working knowledge of any other EBRD language will be an advantage</w:t>
            </w:r>
          </w:p>
          <w:p w14:paraId="27A27F8F" w14:textId="314385D6" w:rsidR="00B57477" w:rsidRPr="002A4DE5" w:rsidRDefault="004A5EAF" w:rsidP="002A4DE5">
            <w:pPr>
              <w:numPr>
                <w:ilvl w:val="0"/>
                <w:numId w:val="29"/>
              </w:numPr>
              <w:spacing w:before="100" w:beforeAutospacing="1" w:after="100" w:afterAutospacing="1"/>
              <w:jc w:val="both"/>
              <w:rPr>
                <w:rFonts w:ascii="Arial" w:hAnsi="Arial" w:cs="Arial"/>
                <w:color w:val="000000"/>
                <w:szCs w:val="22"/>
                <w:lang w:eastAsia="en-GB"/>
              </w:rPr>
            </w:pPr>
            <w:r w:rsidRPr="007B6421">
              <w:rPr>
                <w:rFonts w:ascii="Arial" w:hAnsi="Arial" w:cs="Arial"/>
                <w:color w:val="000000"/>
                <w:szCs w:val="22"/>
                <w:lang w:eastAsia="en-GB"/>
              </w:rPr>
              <w:t>Fluency in English, both written and spoken, is essential</w:t>
            </w:r>
          </w:p>
        </w:tc>
      </w:tr>
    </w:tbl>
    <w:p w14:paraId="047DD451" w14:textId="427BF0EA" w:rsidR="004C37F9" w:rsidRDefault="004C37F9">
      <w:pPr>
        <w:rPr>
          <w:rFonts w:ascii="Arial" w:hAnsi="Arial" w:cs="Arial"/>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10456"/>
      </w:tblGrid>
      <w:tr w:rsidR="00CE54D3" w:rsidRPr="00E30C92" w14:paraId="05626C5E" w14:textId="77777777" w:rsidTr="00CE54D3">
        <w:tc>
          <w:tcPr>
            <w:tcW w:w="10456" w:type="dxa"/>
            <w:shd w:val="clear" w:color="auto" w:fill="0070C0"/>
          </w:tcPr>
          <w:p w14:paraId="5BCDE8A2" w14:textId="18EAE33E" w:rsidR="00CE54D3" w:rsidRPr="00A73E33" w:rsidRDefault="00CE54D3" w:rsidP="00542DED">
            <w:pPr>
              <w:keepNext/>
              <w:rPr>
                <w:rFonts w:ascii="Arial" w:hAnsi="Arial" w:cs="Arial"/>
                <w:b/>
                <w:color w:val="0070C0"/>
                <w:szCs w:val="22"/>
              </w:rPr>
            </w:pPr>
            <w:r w:rsidRPr="003C4547">
              <w:rPr>
                <w:rFonts w:ascii="Arial" w:hAnsi="Arial" w:cs="Arial"/>
                <w:b/>
                <w:color w:val="FFFFFF" w:themeColor="background1"/>
                <w:szCs w:val="22"/>
              </w:rPr>
              <w:t xml:space="preserve">Section </w:t>
            </w:r>
            <w:r>
              <w:rPr>
                <w:rFonts w:ascii="Arial" w:hAnsi="Arial" w:cs="Arial"/>
                <w:b/>
                <w:color w:val="FFFFFF" w:themeColor="background1"/>
                <w:szCs w:val="22"/>
              </w:rPr>
              <w:t>6</w:t>
            </w:r>
            <w:r w:rsidRPr="003C4547">
              <w:rPr>
                <w:rFonts w:ascii="Arial" w:hAnsi="Arial" w:cs="Arial"/>
                <w:b/>
                <w:color w:val="FFFFFF" w:themeColor="background1"/>
                <w:szCs w:val="22"/>
              </w:rPr>
              <w:t xml:space="preserve"> – </w:t>
            </w:r>
            <w:r>
              <w:rPr>
                <w:rFonts w:ascii="Arial" w:hAnsi="Arial" w:cs="Arial"/>
                <w:b/>
                <w:color w:val="FFFFFF" w:themeColor="background1"/>
                <w:szCs w:val="22"/>
              </w:rPr>
              <w:t>What we offer</w:t>
            </w:r>
          </w:p>
        </w:tc>
      </w:tr>
      <w:tr w:rsidR="0051182B" w:rsidRPr="00E30C92" w14:paraId="0CE6C590" w14:textId="77777777" w:rsidTr="00542DED">
        <w:tc>
          <w:tcPr>
            <w:tcW w:w="10456" w:type="dxa"/>
            <w:shd w:val="clear" w:color="auto" w:fill="F3F7FB"/>
          </w:tcPr>
          <w:p w14:paraId="0E091673" w14:textId="06722342" w:rsidR="0051182B" w:rsidRPr="00E30C92" w:rsidRDefault="0051182B" w:rsidP="0051182B">
            <w:pPr>
              <w:pStyle w:val="ListParagraph"/>
              <w:numPr>
                <w:ilvl w:val="0"/>
                <w:numId w:val="30"/>
              </w:numPr>
              <w:tabs>
                <w:tab w:val="clear" w:pos="317"/>
              </w:tabs>
              <w:rPr>
                <w:szCs w:val="22"/>
              </w:rPr>
            </w:pPr>
            <w:r w:rsidRPr="00E30C92">
              <w:rPr>
                <w:szCs w:val="22"/>
                <w:lang w:val="en"/>
              </w:rPr>
              <w:t xml:space="preserve">The EBRD is investing in changing people’s lives from </w:t>
            </w:r>
            <w:r w:rsidR="00BF454D">
              <w:rPr>
                <w:szCs w:val="22"/>
                <w:lang w:val="en"/>
              </w:rPr>
              <w:t>C</w:t>
            </w:r>
            <w:r w:rsidRPr="00E30C92">
              <w:rPr>
                <w:szCs w:val="22"/>
                <w:lang w:val="en"/>
              </w:rPr>
              <w:t xml:space="preserve">entral Europe to Central Asia, the Western </w:t>
            </w:r>
            <w:proofErr w:type="gramStart"/>
            <w:r w:rsidRPr="00E30C92">
              <w:rPr>
                <w:szCs w:val="22"/>
                <w:lang w:val="en"/>
              </w:rPr>
              <w:t>Balkans</w:t>
            </w:r>
            <w:proofErr w:type="gramEnd"/>
            <w:r w:rsidRPr="00E30C92">
              <w:rPr>
                <w:szCs w:val="22"/>
                <w:lang w:val="en"/>
              </w:rPr>
              <w:t xml:space="preserve"> and the southern and eastern Mediterranean region. With an emphasis on working with the private sector, we </w:t>
            </w:r>
            <w:r w:rsidR="004A5EAF">
              <w:rPr>
                <w:szCs w:val="22"/>
                <w:lang w:val="en"/>
              </w:rPr>
              <w:t xml:space="preserve">finance </w:t>
            </w:r>
            <w:r w:rsidRPr="00E30C92">
              <w:rPr>
                <w:szCs w:val="22"/>
                <w:lang w:val="en"/>
              </w:rPr>
              <w:t>invest</w:t>
            </w:r>
            <w:r w:rsidR="004A5EAF">
              <w:rPr>
                <w:szCs w:val="22"/>
                <w:lang w:val="en"/>
              </w:rPr>
              <w:t>ments</w:t>
            </w:r>
            <w:r w:rsidRPr="00E30C92">
              <w:rPr>
                <w:szCs w:val="22"/>
                <w:lang w:val="en"/>
              </w:rPr>
              <w:t xml:space="preserve">, engage in policy </w:t>
            </w:r>
            <w:proofErr w:type="gramStart"/>
            <w:r w:rsidRPr="00E30C92">
              <w:rPr>
                <w:szCs w:val="22"/>
                <w:lang w:val="en"/>
              </w:rPr>
              <w:t>dialogue</w:t>
            </w:r>
            <w:proofErr w:type="gramEnd"/>
            <w:r w:rsidRPr="00E30C92">
              <w:rPr>
                <w:szCs w:val="22"/>
                <w:lang w:val="en"/>
              </w:rPr>
              <w:t xml:space="preserve"> and provide technical advice which fosters innovation and builds modern economies that are competitive, well-governed, green, inclusive, resilient and integrated. This is an opportunity for you to gain and </w:t>
            </w:r>
            <w:r w:rsidRPr="003C4547">
              <w:rPr>
                <w:szCs w:val="22"/>
              </w:rPr>
              <w:t>develop your career within the world of multila</w:t>
            </w:r>
            <w:r w:rsidRPr="00A73E33">
              <w:rPr>
                <w:szCs w:val="22"/>
              </w:rPr>
              <w:t xml:space="preserve">teral development banking. </w:t>
            </w:r>
          </w:p>
          <w:p w14:paraId="0DAEE038" w14:textId="3F734FD1" w:rsidR="0051182B" w:rsidRPr="00E30C92" w:rsidRDefault="00021AA1" w:rsidP="0051182B">
            <w:pPr>
              <w:pStyle w:val="Editable1"/>
              <w:numPr>
                <w:ilvl w:val="0"/>
                <w:numId w:val="30"/>
              </w:numPr>
              <w:tabs>
                <w:tab w:val="left" w:pos="285"/>
              </w:tabs>
              <w:jc w:val="both"/>
              <w:rPr>
                <w:szCs w:val="22"/>
              </w:rPr>
            </w:pPr>
            <w:r>
              <w:rPr>
                <w:szCs w:val="22"/>
              </w:rPr>
              <w:t>Through this role y</w:t>
            </w:r>
            <w:r w:rsidR="0051182B" w:rsidRPr="00E30C92">
              <w:rPr>
                <w:szCs w:val="22"/>
              </w:rPr>
              <w:t>ou will gain experience</w:t>
            </w:r>
            <w:r>
              <w:rPr>
                <w:szCs w:val="22"/>
              </w:rPr>
              <w:t xml:space="preserve"> of working with banking teams and as a team member contribute to the structuring and implementation and monitoring of </w:t>
            </w:r>
            <w:r w:rsidR="00BF454D">
              <w:rPr>
                <w:szCs w:val="22"/>
              </w:rPr>
              <w:t>donor</w:t>
            </w:r>
            <w:r>
              <w:rPr>
                <w:szCs w:val="22"/>
              </w:rPr>
              <w:t xml:space="preserve"> funded </w:t>
            </w:r>
            <w:r w:rsidR="00BF454D">
              <w:rPr>
                <w:szCs w:val="22"/>
              </w:rPr>
              <w:t>activities</w:t>
            </w:r>
            <w:r>
              <w:rPr>
                <w:szCs w:val="22"/>
              </w:rPr>
              <w:t xml:space="preserve">. The role will provide an excellent insight into development finance specifically in the Sustainable Infrastructure Sector. </w:t>
            </w:r>
          </w:p>
          <w:p w14:paraId="0DF8D8F0" w14:textId="77777777" w:rsidR="0051182B" w:rsidRPr="00E30C92" w:rsidRDefault="0051182B" w:rsidP="0051182B">
            <w:pPr>
              <w:pStyle w:val="Editable1"/>
              <w:numPr>
                <w:ilvl w:val="0"/>
                <w:numId w:val="30"/>
              </w:numPr>
              <w:tabs>
                <w:tab w:val="left" w:pos="285"/>
              </w:tabs>
              <w:jc w:val="both"/>
              <w:rPr>
                <w:szCs w:val="22"/>
              </w:rPr>
            </w:pPr>
            <w:r w:rsidRPr="00E30C92">
              <w:rPr>
                <w:szCs w:val="22"/>
              </w:rPr>
              <w:t xml:space="preserve">EBRD staff work with businesses, financial institutions, governments, civil society groups, and others across the EBRD region and beyond, providing finance, technical </w:t>
            </w:r>
            <w:proofErr w:type="gramStart"/>
            <w:r w:rsidRPr="00E30C92">
              <w:rPr>
                <w:szCs w:val="22"/>
              </w:rPr>
              <w:t>advice</w:t>
            </w:r>
            <w:proofErr w:type="gramEnd"/>
            <w:r w:rsidRPr="00E30C92">
              <w:rPr>
                <w:szCs w:val="22"/>
              </w:rPr>
              <w:t xml:space="preserve"> and policy dialogue.</w:t>
            </w:r>
          </w:p>
          <w:p w14:paraId="1EA72297" w14:textId="5C94F966" w:rsidR="0051182B" w:rsidRPr="00724C14" w:rsidRDefault="0051182B" w:rsidP="0051182B">
            <w:pPr>
              <w:pStyle w:val="Editable1"/>
              <w:numPr>
                <w:ilvl w:val="0"/>
                <w:numId w:val="30"/>
              </w:numPr>
              <w:tabs>
                <w:tab w:val="left" w:pos="285"/>
              </w:tabs>
              <w:jc w:val="both"/>
              <w:rPr>
                <w:b/>
                <w:color w:val="FFFFFF" w:themeColor="background1"/>
                <w:szCs w:val="22"/>
              </w:rPr>
            </w:pPr>
            <w:r w:rsidRPr="00E30C92">
              <w:rPr>
                <w:szCs w:val="22"/>
              </w:rPr>
              <w:t xml:space="preserve">Working at EBRD offers the opportunity to work with markets to deliver better economic, </w:t>
            </w:r>
            <w:proofErr w:type="gramStart"/>
            <w:r w:rsidRPr="00E30C92">
              <w:rPr>
                <w:szCs w:val="22"/>
              </w:rPr>
              <w:t>social</w:t>
            </w:r>
            <w:proofErr w:type="gramEnd"/>
            <w:r w:rsidRPr="00E30C92">
              <w:rPr>
                <w:szCs w:val="22"/>
              </w:rPr>
              <w:t xml:space="preserve"> and environmental outcomes, including combatting the global climate challenge and promoting low-carbon and climate-resilient economic development.</w:t>
            </w:r>
          </w:p>
        </w:tc>
      </w:tr>
    </w:tbl>
    <w:p w14:paraId="38132F86" w14:textId="77777777" w:rsidR="0051182B" w:rsidRPr="0067221D" w:rsidRDefault="0051182B">
      <w:pPr>
        <w:rPr>
          <w:rFonts w:ascii="Arial" w:hAnsi="Arial" w:cs="Arial"/>
          <w:szCs w:val="22"/>
        </w:rPr>
      </w:pPr>
    </w:p>
    <w:sectPr w:rsidR="0051182B" w:rsidRPr="0067221D" w:rsidSect="003210A4">
      <w:headerReference w:type="even" r:id="rId13"/>
      <w:headerReference w:type="default" r:id="rId14"/>
      <w:footerReference w:type="even" r:id="rId15"/>
      <w:footerReference w:type="default" r:id="rId16"/>
      <w:headerReference w:type="first" r:id="rId17"/>
      <w:footerReference w:type="first" r:id="rId18"/>
      <w:pgSz w:w="11906" w:h="16838"/>
      <w:pgMar w:top="426" w:right="720" w:bottom="426" w:left="720" w:header="708" w:footer="3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4ACBF" w14:textId="77777777" w:rsidR="009D2D69" w:rsidRDefault="009D2D69" w:rsidP="0067221D">
      <w:r>
        <w:separator/>
      </w:r>
    </w:p>
    <w:p w14:paraId="06C3FA06" w14:textId="77777777" w:rsidR="009D2D69" w:rsidRDefault="009D2D69"/>
  </w:endnote>
  <w:endnote w:type="continuationSeparator" w:id="0">
    <w:p w14:paraId="7B9C6269" w14:textId="77777777" w:rsidR="009D2D69" w:rsidRDefault="009D2D69" w:rsidP="0067221D">
      <w:r>
        <w:continuationSeparator/>
      </w:r>
    </w:p>
    <w:p w14:paraId="397862B6" w14:textId="77777777" w:rsidR="009D2D69" w:rsidRDefault="009D2D69"/>
  </w:endnote>
  <w:endnote w:type="continuationNotice" w:id="1">
    <w:p w14:paraId="09D94DB7" w14:textId="77777777" w:rsidR="009D2D69" w:rsidRDefault="009D2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AD5B" w14:textId="483A04FB" w:rsidR="00CF0F2B" w:rsidRDefault="00D06890" w:rsidP="00B903D1">
    <w:pPr>
      <w:pStyle w:val="Footer"/>
      <w:jc w:val="center"/>
    </w:pPr>
    <w:r>
      <w:rPr>
        <w:noProof/>
      </w:rPr>
      <mc:AlternateContent>
        <mc:Choice Requires="wps">
          <w:drawing>
            <wp:anchor distT="0" distB="0" distL="0" distR="0" simplePos="0" relativeHeight="251658244" behindDoc="0" locked="0" layoutInCell="1" allowOverlap="1" wp14:anchorId="74DDF715" wp14:editId="0F201B65">
              <wp:simplePos x="635" y="635"/>
              <wp:positionH relativeFrom="column">
                <wp:align>center</wp:align>
              </wp:positionH>
              <wp:positionV relativeFrom="paragraph">
                <wp:posOffset>635</wp:posOffset>
              </wp:positionV>
              <wp:extent cx="443865" cy="443865"/>
              <wp:effectExtent l="0" t="0" r="14605" b="16510"/>
              <wp:wrapSquare wrapText="bothSides"/>
              <wp:docPr id="5" name="Text Box 5"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12D33D" w14:textId="603E8BE6"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4DDF715" id="_x0000_t202" coordsize="21600,21600" o:spt="202" path="m,l,21600r21600,l21600,xe">
              <v:stroke joinstyle="miter"/>
              <v:path gradientshapeok="t" o:connecttype="rect"/>
            </v:shapetype>
            <v:shape id="Text Box 5" o:spid="_x0000_s1028" type="#_x0000_t202" alt="OFFICIAL USE" style="position:absolute;left:0;text-align:left;margin-left:0;margin-top:.05pt;width:34.95pt;height:34.95pt;z-index:25165824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0F12D33D" w14:textId="603E8BE6"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v:textbox>
              <w10:wrap type="square"/>
            </v:shape>
          </w:pict>
        </mc:Fallback>
      </mc:AlternateContent>
    </w:r>
    <w:fldSimple w:instr=" DOCPROPERTY bjFooterEvenPageDocProperty \* MERGEFORMAT " w:fldLock="1">
      <w:r w:rsidR="00B903D1" w:rsidRPr="00B903D1">
        <w:rPr>
          <w:rFonts w:ascii="Arial" w:hAnsi="Arial" w:cs="Arial"/>
          <w:color w:val="0000FF"/>
          <w:sz w:val="18"/>
        </w:rPr>
        <w:t>OFFICIAL USE</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EDD8D" w14:textId="52B8AA85" w:rsidR="00AA7F7B" w:rsidRDefault="00D06890" w:rsidP="00B903D1">
    <w:pPr>
      <w:jc w:val="center"/>
    </w:pPr>
    <w:r>
      <w:rPr>
        <w:noProof/>
      </w:rPr>
      <mc:AlternateContent>
        <mc:Choice Requires="wps">
          <w:drawing>
            <wp:anchor distT="0" distB="0" distL="0" distR="0" simplePos="0" relativeHeight="251658245" behindDoc="0" locked="0" layoutInCell="1" allowOverlap="1" wp14:anchorId="11729553" wp14:editId="44841501">
              <wp:simplePos x="457200" y="10369550"/>
              <wp:positionH relativeFrom="column">
                <wp:align>center</wp:align>
              </wp:positionH>
              <wp:positionV relativeFrom="paragraph">
                <wp:posOffset>635</wp:posOffset>
              </wp:positionV>
              <wp:extent cx="443865" cy="443865"/>
              <wp:effectExtent l="0" t="0" r="14605" b="16510"/>
              <wp:wrapSquare wrapText="bothSides"/>
              <wp:docPr id="6" name="Text Box 6"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BBDCBE" w14:textId="69104B13"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1729553" id="_x0000_t202" coordsize="21600,21600" o:spt="202" path="m,l,21600r21600,l21600,xe">
              <v:stroke joinstyle="miter"/>
              <v:path gradientshapeok="t" o:connecttype="rect"/>
            </v:shapetype>
            <v:shape id="Text Box 6" o:spid="_x0000_s1029" type="#_x0000_t202" alt="OFFICIAL USE" style="position:absolute;left:0;text-align:left;margin-left:0;margin-top:.05pt;width:34.95pt;height:34.95pt;z-index:251658245;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53BBDCBE" w14:textId="69104B13"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v:textbox>
              <w10:wrap type="square"/>
            </v:shape>
          </w:pict>
        </mc:Fallback>
      </mc:AlternateContent>
    </w:r>
    <w:fldSimple w:instr=" DOCPROPERTY bjFooterBothDocProperty \* MERGEFORMAT " w:fldLock="1">
      <w:r w:rsidR="00B903D1" w:rsidRPr="00B903D1">
        <w:rPr>
          <w:rFonts w:ascii="Arial" w:hAnsi="Arial" w:cs="Arial"/>
          <w:color w:val="0000FF"/>
          <w:sz w:val="18"/>
        </w:rPr>
        <w:t>OFFICIAL USE</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8BF82" w14:textId="15BA5982" w:rsidR="00CF0F2B" w:rsidRDefault="00D06890" w:rsidP="00B903D1">
    <w:pPr>
      <w:pStyle w:val="Footer"/>
      <w:jc w:val="center"/>
    </w:pPr>
    <w:r>
      <w:rPr>
        <w:noProof/>
      </w:rPr>
      <mc:AlternateContent>
        <mc:Choice Requires="wps">
          <w:drawing>
            <wp:anchor distT="0" distB="0" distL="0" distR="0" simplePos="0" relativeHeight="251658243" behindDoc="0" locked="0" layoutInCell="1" allowOverlap="1" wp14:anchorId="29088594" wp14:editId="674F46B5">
              <wp:simplePos x="635" y="635"/>
              <wp:positionH relativeFrom="column">
                <wp:align>center</wp:align>
              </wp:positionH>
              <wp:positionV relativeFrom="paragraph">
                <wp:posOffset>635</wp:posOffset>
              </wp:positionV>
              <wp:extent cx="443865" cy="443865"/>
              <wp:effectExtent l="0" t="0" r="14605" b="16510"/>
              <wp:wrapSquare wrapText="bothSides"/>
              <wp:docPr id="4" name="Text Box 4"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0C4330" w14:textId="637A48E0"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9088594" id="_x0000_t202" coordsize="21600,21600" o:spt="202" path="m,l,21600r21600,l21600,xe">
              <v:stroke joinstyle="miter"/>
              <v:path gradientshapeok="t" o:connecttype="rect"/>
            </v:shapetype>
            <v:shape id="Text Box 4" o:spid="_x0000_s1031" type="#_x0000_t202" alt="OFFICIAL USE" style="position:absolute;left:0;text-align:left;margin-left:0;margin-top:.05pt;width:34.95pt;height:34.95pt;z-index:251658243;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vZBQIAABcEAAAOAAAAZHJzL2Uyb0RvYy54bWysU01v2zAMvQ/YfxB0X5x0b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fr6893tDWeSXAOmLMXlsscQvyqwLIGKI20lkyUO6xBP&#10;oWNIquVg1RqTN2PcbwbKmSzFpcOEYr/tWVtX/Gb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KRbu9kFAgAAFwQAAA4AAAAAAAAAAAAA&#10;AAAALgIAAGRycy9lMm9Eb2MueG1sUEsBAi0AFAAGAAgAAAAhAISw0yjWAAAAAwEAAA8AAAAAAAAA&#10;AAAAAAAAXwQAAGRycy9kb3ducmV2LnhtbFBLBQYAAAAABAAEAPMAAABiBQAAAAA=&#10;" filled="f" stroked="f">
              <v:textbox style="mso-fit-shape-to-text:t" inset="0,0,0,0">
                <w:txbxContent>
                  <w:p w14:paraId="1A0C4330" w14:textId="637A48E0"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v:textbox>
              <w10:wrap type="square"/>
            </v:shape>
          </w:pict>
        </mc:Fallback>
      </mc:AlternateContent>
    </w:r>
    <w:fldSimple w:instr=" DOCPROPERTY bjFooterFirstPageDocProperty \* MERGEFORMAT " w:fldLock="1">
      <w:r w:rsidR="00B903D1" w:rsidRPr="00B903D1">
        <w:rPr>
          <w:rFonts w:ascii="Arial" w:hAnsi="Arial" w:cs="Arial"/>
          <w:color w:val="0000FF"/>
          <w:sz w:val="18"/>
        </w:rPr>
        <w:t>OFFICIAL USE</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17849" w14:textId="77777777" w:rsidR="009D2D69" w:rsidRDefault="009D2D69" w:rsidP="0067221D">
      <w:r>
        <w:separator/>
      </w:r>
    </w:p>
    <w:p w14:paraId="00D07180" w14:textId="77777777" w:rsidR="009D2D69" w:rsidRDefault="009D2D69"/>
  </w:footnote>
  <w:footnote w:type="continuationSeparator" w:id="0">
    <w:p w14:paraId="04434107" w14:textId="77777777" w:rsidR="009D2D69" w:rsidRDefault="009D2D69" w:rsidP="0067221D">
      <w:r>
        <w:continuationSeparator/>
      </w:r>
    </w:p>
    <w:p w14:paraId="23225BD2" w14:textId="77777777" w:rsidR="009D2D69" w:rsidRDefault="009D2D69"/>
  </w:footnote>
  <w:footnote w:type="continuationNotice" w:id="1">
    <w:p w14:paraId="65D0A88C" w14:textId="77777777" w:rsidR="009D2D69" w:rsidRDefault="009D2D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9B89" w14:textId="3AA78336" w:rsidR="00CF0F2B" w:rsidRDefault="00D06890" w:rsidP="00B903D1">
    <w:pPr>
      <w:pStyle w:val="Header"/>
      <w:jc w:val="center"/>
    </w:pPr>
    <w:r>
      <w:rPr>
        <w:noProof/>
      </w:rPr>
      <mc:AlternateContent>
        <mc:Choice Requires="wps">
          <w:drawing>
            <wp:anchor distT="0" distB="0" distL="0" distR="0" simplePos="0" relativeHeight="251658241" behindDoc="0" locked="0" layoutInCell="1" allowOverlap="1" wp14:anchorId="476184C9" wp14:editId="79B1B7F1">
              <wp:simplePos x="635" y="635"/>
              <wp:positionH relativeFrom="column">
                <wp:align>center</wp:align>
              </wp:positionH>
              <wp:positionV relativeFrom="paragraph">
                <wp:posOffset>635</wp:posOffset>
              </wp:positionV>
              <wp:extent cx="443865" cy="443865"/>
              <wp:effectExtent l="0" t="0" r="14605" b="16510"/>
              <wp:wrapSquare wrapText="bothSides"/>
              <wp:docPr id="2" name="Text Box 2"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83F3F4" w14:textId="2132A724"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76184C9" id="_x0000_t202" coordsize="21600,21600" o:spt="202" path="m,l,21600r21600,l21600,xe">
              <v:stroke joinstyle="miter"/>
              <v:path gradientshapeok="t" o:connecttype="rect"/>
            </v:shapetype>
            <v:shape id="Text Box 2" o:spid="_x0000_s1026" type="#_x0000_t202" alt="OFFICIAL USE" style="position:absolute;left:0;text-align:left;margin-left:0;margin-top:.05pt;width:34.95pt;height:34.95pt;z-index:251658241;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4083F3F4" w14:textId="2132A724"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v:textbox>
              <w10:wrap type="square"/>
            </v:shape>
          </w:pict>
        </mc:Fallback>
      </mc:AlternateContent>
    </w:r>
    <w:fldSimple w:instr=" DOCPROPERTY bjHeaderEvenPageDocProperty \* MERGEFORMAT " w:fldLock="1">
      <w:r w:rsidR="00B903D1" w:rsidRPr="00B903D1">
        <w:rPr>
          <w:rFonts w:ascii="Arial" w:hAnsi="Arial" w:cs="Arial"/>
          <w:color w:val="0000FF"/>
          <w:sz w:val="18"/>
        </w:rPr>
        <w:t>OFFICIAL USE</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8BFD" w14:textId="0ECDC30E" w:rsidR="00CF0F2B" w:rsidRDefault="00D06890" w:rsidP="00B903D1">
    <w:pPr>
      <w:pStyle w:val="Header"/>
      <w:jc w:val="center"/>
    </w:pPr>
    <w:r>
      <w:rPr>
        <w:noProof/>
      </w:rPr>
      <mc:AlternateContent>
        <mc:Choice Requires="wps">
          <w:drawing>
            <wp:anchor distT="0" distB="0" distL="0" distR="0" simplePos="0" relativeHeight="251658242" behindDoc="0" locked="0" layoutInCell="1" allowOverlap="1" wp14:anchorId="06C0A870" wp14:editId="7E71AA4B">
              <wp:simplePos x="457200" y="450850"/>
              <wp:positionH relativeFrom="column">
                <wp:align>center</wp:align>
              </wp:positionH>
              <wp:positionV relativeFrom="paragraph">
                <wp:posOffset>635</wp:posOffset>
              </wp:positionV>
              <wp:extent cx="443865" cy="443865"/>
              <wp:effectExtent l="0" t="0" r="14605" b="16510"/>
              <wp:wrapSquare wrapText="bothSides"/>
              <wp:docPr id="3" name="Text Box 3"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C94A97" w14:textId="0E3F7640"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6C0A870" id="_x0000_t202" coordsize="21600,21600" o:spt="202" path="m,l,21600r21600,l21600,xe">
              <v:stroke joinstyle="miter"/>
              <v:path gradientshapeok="t" o:connecttype="rect"/>
            </v:shapetype>
            <v:shape id="Text Box 3" o:spid="_x0000_s1027" type="#_x0000_t202" alt="OFFICIAL USE" style="position:absolute;left:0;text-align:left;margin-left:0;margin-top:.05pt;width:34.95pt;height:34.95pt;z-index:25165824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5DC94A97" w14:textId="0E3F7640"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v:textbox>
              <w10:wrap type="square"/>
            </v:shape>
          </w:pict>
        </mc:Fallback>
      </mc:AlternateContent>
    </w:r>
    <w:fldSimple w:instr=" DOCPROPERTY bjHeaderBothDocProperty \* MERGEFORMAT " w:fldLock="1">
      <w:r w:rsidR="00B903D1" w:rsidRPr="00B903D1">
        <w:rPr>
          <w:rFonts w:ascii="Arial" w:hAnsi="Arial" w:cs="Arial"/>
          <w:color w:val="0000FF"/>
          <w:sz w:val="18"/>
        </w:rPr>
        <w:t>OFFICIAL USE</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44CF8" w14:textId="4A742431" w:rsidR="00CF0F2B" w:rsidRDefault="00D06890" w:rsidP="00B903D1">
    <w:pPr>
      <w:pStyle w:val="Header"/>
      <w:jc w:val="center"/>
    </w:pPr>
    <w:r>
      <w:rPr>
        <w:noProof/>
      </w:rPr>
      <mc:AlternateContent>
        <mc:Choice Requires="wps">
          <w:drawing>
            <wp:anchor distT="0" distB="0" distL="0" distR="0" simplePos="0" relativeHeight="251658240" behindDoc="0" locked="0" layoutInCell="1" allowOverlap="1" wp14:anchorId="649D4976" wp14:editId="779858AB">
              <wp:simplePos x="635" y="635"/>
              <wp:positionH relativeFrom="column">
                <wp:align>center</wp:align>
              </wp:positionH>
              <wp:positionV relativeFrom="paragraph">
                <wp:posOffset>635</wp:posOffset>
              </wp:positionV>
              <wp:extent cx="443865" cy="443865"/>
              <wp:effectExtent l="0" t="0" r="14605" b="16510"/>
              <wp:wrapSquare wrapText="bothSides"/>
              <wp:docPr id="1" name="Text Box 1"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07B225" w14:textId="444A18E9"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49D4976" id="_x0000_t202" coordsize="21600,21600" o:spt="202" path="m,l,21600r21600,l21600,xe">
              <v:stroke joinstyle="miter"/>
              <v:path gradientshapeok="t" o:connecttype="rect"/>
            </v:shapetype>
            <v:shape id="Text Box 1" o:spid="_x0000_s1030" type="#_x0000_t202" alt="OFFICIAL USE"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filled="f" stroked="f">
              <v:textbox style="mso-fit-shape-to-text:t" inset="0,0,0,0">
                <w:txbxContent>
                  <w:p w14:paraId="6A07B225" w14:textId="444A18E9" w:rsidR="00D06890" w:rsidRPr="00D06890" w:rsidRDefault="00D06890">
                    <w:pPr>
                      <w:rPr>
                        <w:rFonts w:ascii="Calibri" w:eastAsia="Calibri" w:hAnsi="Calibri" w:cs="Calibri"/>
                        <w:noProof/>
                        <w:color w:val="0000FF"/>
                        <w:sz w:val="20"/>
                        <w:szCs w:val="20"/>
                      </w:rPr>
                    </w:pPr>
                    <w:r w:rsidRPr="00D06890">
                      <w:rPr>
                        <w:rFonts w:ascii="Calibri" w:eastAsia="Calibri" w:hAnsi="Calibri" w:cs="Calibri"/>
                        <w:noProof/>
                        <w:color w:val="0000FF"/>
                        <w:sz w:val="20"/>
                        <w:szCs w:val="20"/>
                      </w:rPr>
                      <w:t>OFFICIAL USE</w:t>
                    </w:r>
                  </w:p>
                </w:txbxContent>
              </v:textbox>
              <w10:wrap type="square"/>
            </v:shape>
          </w:pict>
        </mc:Fallback>
      </mc:AlternateContent>
    </w:r>
    <w:fldSimple w:instr=" DOCPROPERTY bjHeaderFirstPageDocProperty \* MERGEFORMAT " w:fldLock="1">
      <w:r w:rsidR="00B903D1" w:rsidRPr="00B903D1">
        <w:rPr>
          <w:rFonts w:ascii="Arial" w:hAnsi="Arial" w:cs="Arial"/>
          <w:color w:val="0000FF"/>
          <w:sz w:val="18"/>
        </w:rPr>
        <w:t>OFFICIAL USE</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7C5711"/>
    <w:multiLevelType w:val="hybridMultilevel"/>
    <w:tmpl w:val="F894DC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75739F"/>
    <w:multiLevelType w:val="hybridMultilevel"/>
    <w:tmpl w:val="BAFA92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4B172D"/>
    <w:multiLevelType w:val="hybridMultilevel"/>
    <w:tmpl w:val="8BE0A400"/>
    <w:lvl w:ilvl="0" w:tplc="08090001">
      <w:start w:val="1"/>
      <w:numFmt w:val="bullet"/>
      <w:lvlText w:val=""/>
      <w:lvlJc w:val="left"/>
      <w:pPr>
        <w:ind w:left="720" w:hanging="360"/>
      </w:pPr>
      <w:rPr>
        <w:rFonts w:ascii="Symbol" w:hAnsi="Symbol" w:hint="default"/>
      </w:rPr>
    </w:lvl>
    <w:lvl w:ilvl="1" w:tplc="05A04E9E">
      <w:start w:val="1"/>
      <w:numFmt w:val="bullet"/>
      <w:pStyle w:val="Editable5"/>
      <w:lvlText w:val="−"/>
      <w:lvlJc w:val="left"/>
      <w:pPr>
        <w:ind w:left="1440" w:hanging="360"/>
      </w:pPr>
      <w:rPr>
        <w:rFonts w:ascii="Arial" w:hAnsi="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B848C7"/>
    <w:multiLevelType w:val="singleLevel"/>
    <w:tmpl w:val="8A56773C"/>
    <w:lvl w:ilvl="0">
      <w:start w:val="1"/>
      <w:numFmt w:val="bullet"/>
      <w:lvlText w:val=""/>
      <w:lvlJc w:val="left"/>
      <w:pPr>
        <w:tabs>
          <w:tab w:val="num" w:pos="502"/>
        </w:tabs>
        <w:ind w:left="482" w:hanging="340"/>
      </w:pPr>
      <w:rPr>
        <w:rFonts w:ascii="Symbol" w:hAnsi="Symbol" w:hint="default"/>
        <w:sz w:val="20"/>
      </w:rPr>
    </w:lvl>
  </w:abstractNum>
  <w:abstractNum w:abstractNumId="5" w15:restartNumberingAfterBreak="0">
    <w:nsid w:val="1072112C"/>
    <w:multiLevelType w:val="singleLevel"/>
    <w:tmpl w:val="F26E0038"/>
    <w:lvl w:ilvl="0">
      <w:start w:val="1"/>
      <w:numFmt w:val="bullet"/>
      <w:lvlText w:val=""/>
      <w:lvlJc w:val="left"/>
      <w:pPr>
        <w:tabs>
          <w:tab w:val="num" w:pos="360"/>
        </w:tabs>
        <w:ind w:left="340" w:hanging="340"/>
      </w:pPr>
      <w:rPr>
        <w:rFonts w:ascii="Symbol" w:hAnsi="Symbol" w:hint="default"/>
        <w:color w:val="auto"/>
        <w:sz w:val="20"/>
      </w:rPr>
    </w:lvl>
  </w:abstractNum>
  <w:abstractNum w:abstractNumId="6" w15:restartNumberingAfterBreak="0">
    <w:nsid w:val="1DD417A0"/>
    <w:multiLevelType w:val="hybridMultilevel"/>
    <w:tmpl w:val="A0322B6E"/>
    <w:lvl w:ilvl="0" w:tplc="0BB0C37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DA0B7B"/>
    <w:multiLevelType w:val="hybridMultilevel"/>
    <w:tmpl w:val="1F240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0F23E5"/>
    <w:multiLevelType w:val="hybridMultilevel"/>
    <w:tmpl w:val="96B8C0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923640"/>
    <w:multiLevelType w:val="hybridMultilevel"/>
    <w:tmpl w:val="CFA2F6D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E511B17"/>
    <w:multiLevelType w:val="hybridMultilevel"/>
    <w:tmpl w:val="DE725570"/>
    <w:lvl w:ilvl="0" w:tplc="08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15:restartNumberingAfterBreak="0">
    <w:nsid w:val="30FA25A9"/>
    <w:multiLevelType w:val="hybridMultilevel"/>
    <w:tmpl w:val="34DC3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C16B2C"/>
    <w:multiLevelType w:val="hybridMultilevel"/>
    <w:tmpl w:val="866C6482"/>
    <w:lvl w:ilvl="0" w:tplc="08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3" w15:restartNumberingAfterBreak="0">
    <w:nsid w:val="421E3D53"/>
    <w:multiLevelType w:val="hybridMultilevel"/>
    <w:tmpl w:val="A0B61742"/>
    <w:lvl w:ilvl="0" w:tplc="04090001">
      <w:start w:val="1"/>
      <w:numFmt w:val="bullet"/>
      <w:lvlText w:val=""/>
      <w:lvlJc w:val="left"/>
      <w:pPr>
        <w:ind w:left="540" w:hanging="54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2D11565"/>
    <w:multiLevelType w:val="hybridMultilevel"/>
    <w:tmpl w:val="BD469C82"/>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0B4924"/>
    <w:multiLevelType w:val="hybridMultilevel"/>
    <w:tmpl w:val="6D02487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86F09EE"/>
    <w:multiLevelType w:val="hybridMultilevel"/>
    <w:tmpl w:val="1BE8E3C0"/>
    <w:lvl w:ilvl="0" w:tplc="E6C6EF20">
      <w:numFmt w:val="bullet"/>
      <w:lvlText w:val=""/>
      <w:lvlJc w:val="left"/>
      <w:pPr>
        <w:tabs>
          <w:tab w:val="num" w:pos="720"/>
        </w:tabs>
        <w:ind w:left="700" w:hanging="34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9D3133"/>
    <w:multiLevelType w:val="hybridMultilevel"/>
    <w:tmpl w:val="4A8E7D2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Times New Roman"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Times New Roman" w:hint="default"/>
      </w:rPr>
    </w:lvl>
    <w:lvl w:ilvl="8" w:tplc="08090005">
      <w:start w:val="1"/>
      <w:numFmt w:val="bullet"/>
      <w:lvlText w:val=""/>
      <w:lvlJc w:val="left"/>
      <w:pPr>
        <w:ind w:left="6120" w:hanging="360"/>
      </w:pPr>
      <w:rPr>
        <w:rFonts w:ascii="Wingdings" w:hAnsi="Wingdings" w:hint="default"/>
      </w:rPr>
    </w:lvl>
  </w:abstractNum>
  <w:abstractNum w:abstractNumId="18" w15:restartNumberingAfterBreak="0">
    <w:nsid w:val="52E861DF"/>
    <w:multiLevelType w:val="hybridMultilevel"/>
    <w:tmpl w:val="E190E8D0"/>
    <w:lvl w:ilvl="0" w:tplc="08090001">
      <w:start w:val="1"/>
      <w:numFmt w:val="bullet"/>
      <w:lvlText w:val=""/>
      <w:lvlJc w:val="left"/>
      <w:pPr>
        <w:ind w:left="360" w:hanging="360"/>
      </w:pPr>
      <w:rPr>
        <w:rFonts w:ascii="Symbol" w:hAnsi="Symbol" w:hint="default"/>
      </w:rPr>
    </w:lvl>
    <w:lvl w:ilvl="1" w:tplc="1972A37E">
      <w:numFmt w:val="bullet"/>
      <w:lvlText w:val="-"/>
      <w:lvlJc w:val="left"/>
      <w:pPr>
        <w:ind w:left="1080" w:hanging="360"/>
      </w:pPr>
      <w:rPr>
        <w:rFonts w:ascii="Franklin Gothic Book" w:eastAsia="Times New Roman" w:hAnsi="Franklin Gothic Book"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516788C"/>
    <w:multiLevelType w:val="hybridMultilevel"/>
    <w:tmpl w:val="315CE9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DF1D33"/>
    <w:multiLevelType w:val="hybridMultilevel"/>
    <w:tmpl w:val="A4F245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5F71BD9"/>
    <w:multiLevelType w:val="hybridMultilevel"/>
    <w:tmpl w:val="13CCD54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69D177D"/>
    <w:multiLevelType w:val="hybridMultilevel"/>
    <w:tmpl w:val="BA7E11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5ECB6C68"/>
    <w:multiLevelType w:val="hybridMultilevel"/>
    <w:tmpl w:val="21F64A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59308D2"/>
    <w:multiLevelType w:val="hybridMultilevel"/>
    <w:tmpl w:val="C88E91E6"/>
    <w:lvl w:ilvl="0" w:tplc="B448A45A">
      <w:start w:val="1"/>
      <w:numFmt w:val="bullet"/>
      <w:pStyle w:val="Editable6"/>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3E64A4"/>
    <w:multiLevelType w:val="hybridMultilevel"/>
    <w:tmpl w:val="5BF2A9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FBE16DE"/>
    <w:multiLevelType w:val="hybridMultilevel"/>
    <w:tmpl w:val="063685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41F0D54"/>
    <w:multiLevelType w:val="hybridMultilevel"/>
    <w:tmpl w:val="06D8DEEC"/>
    <w:lvl w:ilvl="0" w:tplc="08090001">
      <w:start w:val="1"/>
      <w:numFmt w:val="bullet"/>
      <w:lvlText w:val=""/>
      <w:lvlJc w:val="left"/>
      <w:pPr>
        <w:tabs>
          <w:tab w:val="num" w:pos="360"/>
        </w:tabs>
        <w:ind w:left="360" w:hanging="360"/>
      </w:pPr>
      <w:rPr>
        <w:rFonts w:ascii="Symbol" w:hAnsi="Symbol" w:hint="default"/>
      </w:rPr>
    </w:lvl>
    <w:lvl w:ilvl="1" w:tplc="0809000F">
      <w:start w:val="1"/>
      <w:numFmt w:val="decimal"/>
      <w:lvlText w:val="%2."/>
      <w:lvlJc w:val="left"/>
      <w:pPr>
        <w:tabs>
          <w:tab w:val="num" w:pos="1080"/>
        </w:tabs>
        <w:ind w:left="1080" w:hanging="360"/>
      </w:pPr>
      <w:rPr>
        <w:rFont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AE27A7B"/>
    <w:multiLevelType w:val="multilevel"/>
    <w:tmpl w:val="D16E1B6A"/>
    <w:lvl w:ilvl="0">
      <w:start w:val="1"/>
      <w:numFmt w:val="bullet"/>
      <w:lvlText w:val=""/>
      <w:lvlJc w:val="left"/>
      <w:pPr>
        <w:tabs>
          <w:tab w:val="num" w:pos="644"/>
        </w:tabs>
        <w:ind w:left="644" w:hanging="360"/>
      </w:pPr>
      <w:rPr>
        <w:rFonts w:ascii="Symbol" w:hAnsi="Symbol" w:hint="default"/>
        <w:color w:val="auto"/>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16cid:durableId="1179854847">
    <w:abstractNumId w:val="13"/>
  </w:num>
  <w:num w:numId="2" w16cid:durableId="60560918">
    <w:abstractNumId w:val="9"/>
  </w:num>
  <w:num w:numId="3" w16cid:durableId="1958297066">
    <w:abstractNumId w:val="23"/>
  </w:num>
  <w:num w:numId="4" w16cid:durableId="323897539">
    <w:abstractNumId w:val="15"/>
  </w:num>
  <w:num w:numId="5" w16cid:durableId="791900825">
    <w:abstractNumId w:val="8"/>
  </w:num>
  <w:num w:numId="6" w16cid:durableId="864439694">
    <w:abstractNumId w:val="18"/>
  </w:num>
  <w:num w:numId="7" w16cid:durableId="1398894550">
    <w:abstractNumId w:val="2"/>
  </w:num>
  <w:num w:numId="8" w16cid:durableId="1019965220">
    <w:abstractNumId w:val="27"/>
  </w:num>
  <w:num w:numId="9" w16cid:durableId="1668747646">
    <w:abstractNumId w:val="19"/>
  </w:num>
  <w:num w:numId="10" w16cid:durableId="782841442">
    <w:abstractNumId w:val="25"/>
  </w:num>
  <w:num w:numId="11" w16cid:durableId="688603211">
    <w:abstractNumId w:val="0"/>
    <w:lvlOverride w:ilvl="0">
      <w:lvl w:ilvl="0">
        <w:numFmt w:val="bullet"/>
        <w:lvlText w:val=""/>
        <w:legacy w:legacy="1" w:legacySpace="0" w:legacyIndent="0"/>
        <w:lvlJc w:val="left"/>
        <w:rPr>
          <w:rFonts w:ascii="Symbol" w:hAnsi="Symbol" w:hint="default"/>
        </w:rPr>
      </w:lvl>
    </w:lvlOverride>
  </w:num>
  <w:num w:numId="12" w16cid:durableId="1212811976">
    <w:abstractNumId w:val="22"/>
  </w:num>
  <w:num w:numId="13" w16cid:durableId="1868903783">
    <w:abstractNumId w:val="24"/>
  </w:num>
  <w:num w:numId="14" w16cid:durableId="2118598953">
    <w:abstractNumId w:val="3"/>
  </w:num>
  <w:num w:numId="15" w16cid:durableId="1024483274">
    <w:abstractNumId w:val="6"/>
  </w:num>
  <w:num w:numId="16" w16cid:durableId="3094104">
    <w:abstractNumId w:val="20"/>
  </w:num>
  <w:num w:numId="17" w16cid:durableId="149883997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881378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2236619">
    <w:abstractNumId w:val="5"/>
  </w:num>
  <w:num w:numId="20" w16cid:durableId="1377657537">
    <w:abstractNumId w:val="1"/>
  </w:num>
  <w:num w:numId="21" w16cid:durableId="750782997">
    <w:abstractNumId w:val="17"/>
  </w:num>
  <w:num w:numId="22" w16cid:durableId="643849956">
    <w:abstractNumId w:val="4"/>
  </w:num>
  <w:num w:numId="23" w16cid:durableId="98838675">
    <w:abstractNumId w:val="0"/>
    <w:lvlOverride w:ilvl="0">
      <w:lvl w:ilvl="0">
        <w:numFmt w:val="bullet"/>
        <w:lvlText w:val=""/>
        <w:legacy w:legacy="1" w:legacySpace="0" w:legacyIndent="360"/>
        <w:lvlJc w:val="left"/>
        <w:pPr>
          <w:ind w:left="644" w:hanging="360"/>
        </w:pPr>
        <w:rPr>
          <w:rFonts w:ascii="Symbol" w:hAnsi="Symbol" w:hint="default"/>
        </w:rPr>
      </w:lvl>
    </w:lvlOverride>
  </w:num>
  <w:num w:numId="24" w16cid:durableId="1504080818">
    <w:abstractNumId w:val="16"/>
  </w:num>
  <w:num w:numId="25" w16cid:durableId="1043410029">
    <w:abstractNumId w:val="7"/>
  </w:num>
  <w:num w:numId="26" w16cid:durableId="120193670">
    <w:abstractNumId w:val="11"/>
  </w:num>
  <w:num w:numId="27" w16cid:durableId="737829112">
    <w:abstractNumId w:val="14"/>
  </w:num>
  <w:num w:numId="28" w16cid:durableId="527984377">
    <w:abstractNumId w:val="26"/>
  </w:num>
  <w:num w:numId="29" w16cid:durableId="1457724869">
    <w:abstractNumId w:val="21"/>
  </w:num>
  <w:num w:numId="30" w16cid:durableId="82020032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21D"/>
    <w:rsid w:val="00002F43"/>
    <w:rsid w:val="000038A3"/>
    <w:rsid w:val="00021AA1"/>
    <w:rsid w:val="00031F22"/>
    <w:rsid w:val="00035FD0"/>
    <w:rsid w:val="00040416"/>
    <w:rsid w:val="00055AF4"/>
    <w:rsid w:val="00071309"/>
    <w:rsid w:val="00072603"/>
    <w:rsid w:val="00082140"/>
    <w:rsid w:val="00092FD7"/>
    <w:rsid w:val="00097CEF"/>
    <w:rsid w:val="000B0275"/>
    <w:rsid w:val="000C047C"/>
    <w:rsid w:val="000F3DCA"/>
    <w:rsid w:val="000F451B"/>
    <w:rsid w:val="001048AE"/>
    <w:rsid w:val="00116AE0"/>
    <w:rsid w:val="00126B0F"/>
    <w:rsid w:val="00137B8A"/>
    <w:rsid w:val="001720AC"/>
    <w:rsid w:val="001A5FB9"/>
    <w:rsid w:val="001B1921"/>
    <w:rsid w:val="001B3357"/>
    <w:rsid w:val="001B652B"/>
    <w:rsid w:val="001D571E"/>
    <w:rsid w:val="001F0E44"/>
    <w:rsid w:val="002018CB"/>
    <w:rsid w:val="00214F70"/>
    <w:rsid w:val="002165FB"/>
    <w:rsid w:val="0023369A"/>
    <w:rsid w:val="00245616"/>
    <w:rsid w:val="00246FFD"/>
    <w:rsid w:val="0025661A"/>
    <w:rsid w:val="00273561"/>
    <w:rsid w:val="002A43F1"/>
    <w:rsid w:val="002A4DE5"/>
    <w:rsid w:val="002C0343"/>
    <w:rsid w:val="002C6821"/>
    <w:rsid w:val="002C7F2D"/>
    <w:rsid w:val="002D0FC4"/>
    <w:rsid w:val="002E42C5"/>
    <w:rsid w:val="002E71B9"/>
    <w:rsid w:val="002F1493"/>
    <w:rsid w:val="002F2C9A"/>
    <w:rsid w:val="002F6660"/>
    <w:rsid w:val="002F6A65"/>
    <w:rsid w:val="00305819"/>
    <w:rsid w:val="003210A4"/>
    <w:rsid w:val="003323C7"/>
    <w:rsid w:val="00345C0D"/>
    <w:rsid w:val="003639A1"/>
    <w:rsid w:val="0038796B"/>
    <w:rsid w:val="00392D6D"/>
    <w:rsid w:val="003B691F"/>
    <w:rsid w:val="003C4547"/>
    <w:rsid w:val="003C4828"/>
    <w:rsid w:val="003C65FF"/>
    <w:rsid w:val="00450B1D"/>
    <w:rsid w:val="00454AEC"/>
    <w:rsid w:val="00472056"/>
    <w:rsid w:val="004870EE"/>
    <w:rsid w:val="00491762"/>
    <w:rsid w:val="004A5EAF"/>
    <w:rsid w:val="004B5589"/>
    <w:rsid w:val="004C37F9"/>
    <w:rsid w:val="0051182B"/>
    <w:rsid w:val="00522F88"/>
    <w:rsid w:val="00536679"/>
    <w:rsid w:val="0054125C"/>
    <w:rsid w:val="00542CB3"/>
    <w:rsid w:val="00542DED"/>
    <w:rsid w:val="00543B17"/>
    <w:rsid w:val="00547235"/>
    <w:rsid w:val="00552D19"/>
    <w:rsid w:val="0056567A"/>
    <w:rsid w:val="00583767"/>
    <w:rsid w:val="0059527E"/>
    <w:rsid w:val="005B35CD"/>
    <w:rsid w:val="005C4C0A"/>
    <w:rsid w:val="005C5382"/>
    <w:rsid w:val="005D0967"/>
    <w:rsid w:val="005D1FC0"/>
    <w:rsid w:val="005E1762"/>
    <w:rsid w:val="00600E02"/>
    <w:rsid w:val="006032A2"/>
    <w:rsid w:val="00622DE3"/>
    <w:rsid w:val="00626CC1"/>
    <w:rsid w:val="00637F36"/>
    <w:rsid w:val="00661E5F"/>
    <w:rsid w:val="00664E1E"/>
    <w:rsid w:val="00665211"/>
    <w:rsid w:val="00665C38"/>
    <w:rsid w:val="0067221D"/>
    <w:rsid w:val="0068107A"/>
    <w:rsid w:val="00684AE0"/>
    <w:rsid w:val="006850BC"/>
    <w:rsid w:val="006873E3"/>
    <w:rsid w:val="006A359F"/>
    <w:rsid w:val="006A5CAE"/>
    <w:rsid w:val="006D0D5D"/>
    <w:rsid w:val="006D3C39"/>
    <w:rsid w:val="006F003E"/>
    <w:rsid w:val="0071480A"/>
    <w:rsid w:val="00724C14"/>
    <w:rsid w:val="0073311F"/>
    <w:rsid w:val="0075762C"/>
    <w:rsid w:val="007725A2"/>
    <w:rsid w:val="0078453A"/>
    <w:rsid w:val="007B3C34"/>
    <w:rsid w:val="007C0C33"/>
    <w:rsid w:val="007C17DF"/>
    <w:rsid w:val="007E0BA1"/>
    <w:rsid w:val="007E2C73"/>
    <w:rsid w:val="007F6B3B"/>
    <w:rsid w:val="007F7CEA"/>
    <w:rsid w:val="008047CB"/>
    <w:rsid w:val="00813639"/>
    <w:rsid w:val="00822262"/>
    <w:rsid w:val="00834C8D"/>
    <w:rsid w:val="008455AF"/>
    <w:rsid w:val="008550A2"/>
    <w:rsid w:val="0085686C"/>
    <w:rsid w:val="00864DA4"/>
    <w:rsid w:val="00874A19"/>
    <w:rsid w:val="00877751"/>
    <w:rsid w:val="00883582"/>
    <w:rsid w:val="008847A4"/>
    <w:rsid w:val="00891782"/>
    <w:rsid w:val="00896917"/>
    <w:rsid w:val="008A2441"/>
    <w:rsid w:val="008F022D"/>
    <w:rsid w:val="008F4DD4"/>
    <w:rsid w:val="00931C0C"/>
    <w:rsid w:val="00932506"/>
    <w:rsid w:val="00934611"/>
    <w:rsid w:val="00954467"/>
    <w:rsid w:val="00967619"/>
    <w:rsid w:val="00986266"/>
    <w:rsid w:val="00997939"/>
    <w:rsid w:val="009C193D"/>
    <w:rsid w:val="009D1E97"/>
    <w:rsid w:val="009D2D69"/>
    <w:rsid w:val="009D62E1"/>
    <w:rsid w:val="009D7857"/>
    <w:rsid w:val="009E02E1"/>
    <w:rsid w:val="009E7D69"/>
    <w:rsid w:val="00A20B1B"/>
    <w:rsid w:val="00A47F4D"/>
    <w:rsid w:val="00A5182F"/>
    <w:rsid w:val="00A73E33"/>
    <w:rsid w:val="00AA7F7B"/>
    <w:rsid w:val="00AD0C81"/>
    <w:rsid w:val="00AD1AE9"/>
    <w:rsid w:val="00AE0839"/>
    <w:rsid w:val="00AE4C39"/>
    <w:rsid w:val="00AE55CB"/>
    <w:rsid w:val="00AE6251"/>
    <w:rsid w:val="00B038D6"/>
    <w:rsid w:val="00B04440"/>
    <w:rsid w:val="00B11760"/>
    <w:rsid w:val="00B15679"/>
    <w:rsid w:val="00B16436"/>
    <w:rsid w:val="00B21CAB"/>
    <w:rsid w:val="00B42525"/>
    <w:rsid w:val="00B554AA"/>
    <w:rsid w:val="00B55E16"/>
    <w:rsid w:val="00B57477"/>
    <w:rsid w:val="00B61F1A"/>
    <w:rsid w:val="00B645D2"/>
    <w:rsid w:val="00B668E7"/>
    <w:rsid w:val="00B66E47"/>
    <w:rsid w:val="00B903D1"/>
    <w:rsid w:val="00BD5486"/>
    <w:rsid w:val="00BF454D"/>
    <w:rsid w:val="00BF5B6C"/>
    <w:rsid w:val="00C02CF9"/>
    <w:rsid w:val="00C64794"/>
    <w:rsid w:val="00C72989"/>
    <w:rsid w:val="00C7557C"/>
    <w:rsid w:val="00C75C2B"/>
    <w:rsid w:val="00C77BC3"/>
    <w:rsid w:val="00C91954"/>
    <w:rsid w:val="00C93B33"/>
    <w:rsid w:val="00C9622E"/>
    <w:rsid w:val="00CA5219"/>
    <w:rsid w:val="00CB583C"/>
    <w:rsid w:val="00CD35A0"/>
    <w:rsid w:val="00CE4120"/>
    <w:rsid w:val="00CE54D3"/>
    <w:rsid w:val="00CF0F2B"/>
    <w:rsid w:val="00D06890"/>
    <w:rsid w:val="00D214C2"/>
    <w:rsid w:val="00D24E02"/>
    <w:rsid w:val="00D32D05"/>
    <w:rsid w:val="00D3495E"/>
    <w:rsid w:val="00D3591E"/>
    <w:rsid w:val="00D47686"/>
    <w:rsid w:val="00D55F9B"/>
    <w:rsid w:val="00D6054E"/>
    <w:rsid w:val="00DB417A"/>
    <w:rsid w:val="00DC0AF3"/>
    <w:rsid w:val="00DC21FE"/>
    <w:rsid w:val="00E0430C"/>
    <w:rsid w:val="00E078A0"/>
    <w:rsid w:val="00E133CF"/>
    <w:rsid w:val="00E30C92"/>
    <w:rsid w:val="00E30F87"/>
    <w:rsid w:val="00E41058"/>
    <w:rsid w:val="00E46F66"/>
    <w:rsid w:val="00E564FA"/>
    <w:rsid w:val="00E723C9"/>
    <w:rsid w:val="00EA57C5"/>
    <w:rsid w:val="00EB0A89"/>
    <w:rsid w:val="00EB0B41"/>
    <w:rsid w:val="00EB5840"/>
    <w:rsid w:val="00EF27DE"/>
    <w:rsid w:val="00EF566A"/>
    <w:rsid w:val="00EF60A6"/>
    <w:rsid w:val="00F14787"/>
    <w:rsid w:val="00F17F2B"/>
    <w:rsid w:val="00F3210D"/>
    <w:rsid w:val="00F5457C"/>
    <w:rsid w:val="00F55D29"/>
    <w:rsid w:val="00F62580"/>
    <w:rsid w:val="00F76312"/>
    <w:rsid w:val="00F923D0"/>
    <w:rsid w:val="00FB5F36"/>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37147"/>
  <w15:docId w15:val="{FEF277DB-B2D1-46E6-82C7-827EC9A8E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67221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locked/>
    <w:rsid w:val="0067221D"/>
    <w:rPr>
      <w:rFonts w:ascii="Tahoma" w:hAnsi="Tahoma" w:cs="Tahoma"/>
      <w:sz w:val="16"/>
      <w:szCs w:val="16"/>
    </w:rPr>
  </w:style>
  <w:style w:type="character" w:customStyle="1" w:styleId="BalloonTextChar">
    <w:name w:val="Balloon Text Char"/>
    <w:basedOn w:val="DefaultParagraphFont"/>
    <w:link w:val="BalloonText"/>
    <w:uiPriority w:val="99"/>
    <w:semiHidden/>
    <w:rsid w:val="0067221D"/>
    <w:rPr>
      <w:rFonts w:ascii="Tahoma" w:hAnsi="Tahoma" w:cs="Tahoma"/>
      <w:sz w:val="16"/>
      <w:szCs w:val="16"/>
    </w:rPr>
  </w:style>
  <w:style w:type="paragraph" w:customStyle="1" w:styleId="HayGroup11">
    <w:name w:val="Hay Group 11"/>
    <w:basedOn w:val="Normal"/>
    <w:locked/>
    <w:rsid w:val="0067221D"/>
    <w:rPr>
      <w:lang w:val="en-US"/>
    </w:rPr>
  </w:style>
  <w:style w:type="paragraph" w:styleId="Header">
    <w:name w:val="header"/>
    <w:basedOn w:val="Normal"/>
    <w:link w:val="HeaderChar"/>
    <w:uiPriority w:val="99"/>
    <w:unhideWhenUsed/>
    <w:locked/>
    <w:rsid w:val="0067221D"/>
    <w:pPr>
      <w:tabs>
        <w:tab w:val="center" w:pos="4513"/>
        <w:tab w:val="right" w:pos="9026"/>
      </w:tabs>
    </w:pPr>
  </w:style>
  <w:style w:type="character" w:customStyle="1" w:styleId="HeaderChar">
    <w:name w:val="Header Char"/>
    <w:basedOn w:val="DefaultParagraphFont"/>
    <w:link w:val="Header"/>
    <w:uiPriority w:val="99"/>
    <w:rsid w:val="0067221D"/>
    <w:rPr>
      <w:rFonts w:ascii="Times New Roman" w:eastAsia="Times New Roman" w:hAnsi="Times New Roman" w:cs="Times New Roman"/>
      <w:szCs w:val="24"/>
    </w:rPr>
  </w:style>
  <w:style w:type="paragraph" w:styleId="Footer">
    <w:name w:val="footer"/>
    <w:basedOn w:val="Normal"/>
    <w:link w:val="FooterChar"/>
    <w:uiPriority w:val="99"/>
    <w:unhideWhenUsed/>
    <w:locked/>
    <w:rsid w:val="0067221D"/>
    <w:pPr>
      <w:tabs>
        <w:tab w:val="center" w:pos="4513"/>
        <w:tab w:val="right" w:pos="9026"/>
      </w:tabs>
    </w:pPr>
  </w:style>
  <w:style w:type="character" w:customStyle="1" w:styleId="FooterChar">
    <w:name w:val="Footer Char"/>
    <w:basedOn w:val="DefaultParagraphFont"/>
    <w:link w:val="Footer"/>
    <w:uiPriority w:val="99"/>
    <w:rsid w:val="0067221D"/>
    <w:rPr>
      <w:rFonts w:ascii="Times New Roman" w:eastAsia="Times New Roman" w:hAnsi="Times New Roman" w:cs="Times New Roman"/>
      <w:szCs w:val="24"/>
    </w:rPr>
  </w:style>
  <w:style w:type="paragraph" w:styleId="ListParagraph">
    <w:name w:val="List Paragraph"/>
    <w:basedOn w:val="Normal"/>
    <w:link w:val="ListParagraphChar"/>
    <w:uiPriority w:val="34"/>
    <w:qFormat/>
    <w:rsid w:val="001F0E44"/>
    <w:pPr>
      <w:tabs>
        <w:tab w:val="left" w:pos="317"/>
      </w:tabs>
    </w:pPr>
    <w:rPr>
      <w:rFonts w:ascii="Arial" w:hAnsi="Arial" w:cs="Arial"/>
    </w:rPr>
  </w:style>
  <w:style w:type="paragraph" w:customStyle="1" w:styleId="DefaultParagraphFontCharChar">
    <w:name w:val="Default Paragraph Font Char Char"/>
    <w:aliases w:val="Default Paragraph Font Para Char Char Char Char,Default Paragraph Font Char Char11,Default Paragraph Font Char Char1"/>
    <w:basedOn w:val="Normal"/>
    <w:locked/>
    <w:rsid w:val="001B1921"/>
    <w:pPr>
      <w:autoSpaceDE w:val="0"/>
      <w:autoSpaceDN w:val="0"/>
      <w:spacing w:after="160" w:line="240" w:lineRule="exact"/>
    </w:pPr>
    <w:rPr>
      <w:rFonts w:ascii="Arial" w:hAnsi="Arial" w:cs="Arial"/>
      <w:b/>
      <w:sz w:val="20"/>
      <w:szCs w:val="20"/>
      <w:lang w:eastAsia="de-DE"/>
    </w:rPr>
  </w:style>
  <w:style w:type="paragraph" w:customStyle="1" w:styleId="CharChar1">
    <w:name w:val="Char Char1"/>
    <w:basedOn w:val="Normal"/>
    <w:locked/>
    <w:rsid w:val="002C7F2D"/>
    <w:pPr>
      <w:autoSpaceDE w:val="0"/>
      <w:autoSpaceDN w:val="0"/>
      <w:spacing w:after="160" w:line="240" w:lineRule="exact"/>
    </w:pPr>
    <w:rPr>
      <w:rFonts w:ascii="Arial" w:hAnsi="Arial" w:cs="Arial"/>
      <w:b/>
      <w:sz w:val="20"/>
      <w:szCs w:val="20"/>
      <w:lang w:val="en-US" w:eastAsia="de-DE"/>
    </w:rPr>
  </w:style>
  <w:style w:type="table" w:styleId="TableGrid">
    <w:name w:val="Table Grid"/>
    <w:basedOn w:val="TableNormal"/>
    <w:uiPriority w:val="59"/>
    <w:locked/>
    <w:rsid w:val="005D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able1">
    <w:name w:val="Editable1"/>
    <w:basedOn w:val="Normal"/>
    <w:link w:val="Editable1Char"/>
    <w:qFormat/>
    <w:locked/>
    <w:rsid w:val="003210A4"/>
    <w:rPr>
      <w:rFonts w:ascii="Arial" w:hAnsi="Arial" w:cs="Arial"/>
      <w:color w:val="000000" w:themeColor="text1"/>
    </w:rPr>
  </w:style>
  <w:style w:type="paragraph" w:customStyle="1" w:styleId="Editable2">
    <w:name w:val="Editable2"/>
    <w:basedOn w:val="Normal"/>
    <w:link w:val="Editable2Char"/>
    <w:qFormat/>
    <w:locked/>
    <w:rsid w:val="00392D6D"/>
    <w:pPr>
      <w:spacing w:before="40"/>
    </w:pPr>
    <w:rPr>
      <w:rFonts w:ascii="Arial" w:hAnsi="Arial" w:cs="Arial"/>
      <w:b/>
      <w:color w:val="0070C0"/>
      <w:sz w:val="18"/>
      <w:szCs w:val="18"/>
    </w:rPr>
  </w:style>
  <w:style w:type="character" w:customStyle="1" w:styleId="Editable1Char">
    <w:name w:val="Editable1 Char"/>
    <w:basedOn w:val="DefaultParagraphFont"/>
    <w:link w:val="Editable1"/>
    <w:rsid w:val="003210A4"/>
    <w:rPr>
      <w:rFonts w:ascii="Arial" w:eastAsia="Times New Roman" w:hAnsi="Arial" w:cs="Arial"/>
      <w:color w:val="000000" w:themeColor="text1"/>
      <w:szCs w:val="24"/>
    </w:rPr>
  </w:style>
  <w:style w:type="paragraph" w:customStyle="1" w:styleId="Editable3">
    <w:name w:val="Editable3"/>
    <w:basedOn w:val="Normal"/>
    <w:link w:val="Editable3Char"/>
    <w:qFormat/>
    <w:locked/>
    <w:rsid w:val="00E564FA"/>
    <w:pPr>
      <w:spacing w:before="100" w:line="312" w:lineRule="auto"/>
    </w:pPr>
    <w:rPr>
      <w:rFonts w:ascii="Arial" w:hAnsi="Arial" w:cs="Arial"/>
      <w:color w:val="0070C0"/>
      <w:sz w:val="18"/>
      <w:szCs w:val="18"/>
    </w:rPr>
  </w:style>
  <w:style w:type="character" w:customStyle="1" w:styleId="Editable2Char">
    <w:name w:val="Editable2 Char"/>
    <w:basedOn w:val="DefaultParagraphFont"/>
    <w:link w:val="Editable2"/>
    <w:rsid w:val="00392D6D"/>
    <w:rPr>
      <w:rFonts w:ascii="Arial" w:eastAsia="Times New Roman" w:hAnsi="Arial" w:cs="Arial"/>
      <w:b/>
      <w:color w:val="0070C0"/>
      <w:sz w:val="18"/>
      <w:szCs w:val="18"/>
    </w:rPr>
  </w:style>
  <w:style w:type="paragraph" w:customStyle="1" w:styleId="Editable4">
    <w:name w:val="Editable 4"/>
    <w:basedOn w:val="Normal"/>
    <w:link w:val="Editable4Char"/>
    <w:qFormat/>
    <w:locked/>
    <w:rsid w:val="00E564FA"/>
    <w:pPr>
      <w:tabs>
        <w:tab w:val="left" w:pos="877"/>
      </w:tabs>
      <w:spacing w:line="288" w:lineRule="auto"/>
      <w:jc w:val="both"/>
    </w:pPr>
    <w:rPr>
      <w:rFonts w:ascii="Arial" w:hAnsi="Arial" w:cs="Arial"/>
      <w:i/>
      <w:color w:val="0070C0"/>
      <w:sz w:val="18"/>
      <w:szCs w:val="18"/>
    </w:rPr>
  </w:style>
  <w:style w:type="character" w:customStyle="1" w:styleId="Editable3Char">
    <w:name w:val="Editable3 Char"/>
    <w:basedOn w:val="DefaultParagraphFont"/>
    <w:link w:val="Editable3"/>
    <w:rsid w:val="00E564FA"/>
    <w:rPr>
      <w:rFonts w:ascii="Arial" w:eastAsia="Times New Roman" w:hAnsi="Arial" w:cs="Arial"/>
      <w:color w:val="0070C0"/>
      <w:sz w:val="18"/>
      <w:szCs w:val="18"/>
    </w:rPr>
  </w:style>
  <w:style w:type="paragraph" w:customStyle="1" w:styleId="Editable6">
    <w:name w:val="Editable6"/>
    <w:basedOn w:val="ListParagraph"/>
    <w:link w:val="Editable6Char"/>
    <w:qFormat/>
    <w:locked/>
    <w:rsid w:val="00E564FA"/>
    <w:pPr>
      <w:numPr>
        <w:numId w:val="13"/>
      </w:numPr>
      <w:spacing w:before="40" w:after="40" w:line="288" w:lineRule="auto"/>
      <w:ind w:left="284" w:hanging="284"/>
    </w:pPr>
    <w:rPr>
      <w:color w:val="0070C0"/>
      <w:sz w:val="18"/>
      <w:szCs w:val="18"/>
    </w:rPr>
  </w:style>
  <w:style w:type="character" w:customStyle="1" w:styleId="Editable4Char">
    <w:name w:val="Editable 4 Char"/>
    <w:basedOn w:val="DefaultParagraphFont"/>
    <w:link w:val="Editable4"/>
    <w:rsid w:val="00E564FA"/>
    <w:rPr>
      <w:rFonts w:ascii="Arial" w:eastAsia="Times New Roman" w:hAnsi="Arial" w:cs="Arial"/>
      <w:i/>
      <w:color w:val="0070C0"/>
      <w:sz w:val="18"/>
      <w:szCs w:val="18"/>
    </w:rPr>
  </w:style>
  <w:style w:type="paragraph" w:customStyle="1" w:styleId="Editable5">
    <w:name w:val="Editable5"/>
    <w:basedOn w:val="ListParagraph"/>
    <w:link w:val="Editable5Char"/>
    <w:qFormat/>
    <w:locked/>
    <w:rsid w:val="00392D6D"/>
    <w:pPr>
      <w:numPr>
        <w:ilvl w:val="1"/>
        <w:numId w:val="14"/>
      </w:numPr>
      <w:spacing w:before="40"/>
      <w:ind w:left="567" w:hanging="283"/>
    </w:pPr>
    <w:rPr>
      <w:color w:val="0070C0"/>
      <w:sz w:val="18"/>
      <w:szCs w:val="18"/>
    </w:rPr>
  </w:style>
  <w:style w:type="character" w:customStyle="1" w:styleId="ListParagraphChar">
    <w:name w:val="List Paragraph Char"/>
    <w:basedOn w:val="DefaultParagraphFont"/>
    <w:link w:val="ListParagraph"/>
    <w:uiPriority w:val="34"/>
    <w:rsid w:val="001F0E44"/>
    <w:rPr>
      <w:rFonts w:ascii="Arial" w:eastAsia="Times New Roman" w:hAnsi="Arial" w:cs="Arial"/>
      <w:szCs w:val="24"/>
    </w:rPr>
  </w:style>
  <w:style w:type="character" w:customStyle="1" w:styleId="Editable6Char">
    <w:name w:val="Editable6 Char"/>
    <w:basedOn w:val="ListParagraphChar"/>
    <w:link w:val="Editable6"/>
    <w:rsid w:val="00E564FA"/>
    <w:rPr>
      <w:rFonts w:ascii="Arial" w:eastAsia="Times New Roman" w:hAnsi="Arial" w:cs="Arial"/>
      <w:color w:val="0070C0"/>
      <w:sz w:val="18"/>
      <w:szCs w:val="18"/>
    </w:rPr>
  </w:style>
  <w:style w:type="character" w:customStyle="1" w:styleId="Editable5Char">
    <w:name w:val="Editable5 Char"/>
    <w:basedOn w:val="ListParagraphChar"/>
    <w:link w:val="Editable5"/>
    <w:rsid w:val="00392D6D"/>
    <w:rPr>
      <w:rFonts w:ascii="Arial" w:eastAsia="Times New Roman" w:hAnsi="Arial" w:cs="Arial"/>
      <w:color w:val="0070C0"/>
      <w:sz w:val="18"/>
      <w:szCs w:val="18"/>
    </w:rPr>
  </w:style>
  <w:style w:type="paragraph" w:customStyle="1" w:styleId="Field">
    <w:name w:val="Field"/>
    <w:basedOn w:val="ListParagraph"/>
    <w:link w:val="FieldChar"/>
    <w:qFormat/>
    <w:rsid w:val="00A47F4D"/>
  </w:style>
  <w:style w:type="character" w:customStyle="1" w:styleId="FieldChar">
    <w:name w:val="Field Char"/>
    <w:basedOn w:val="DefaultParagraphFont"/>
    <w:link w:val="Field"/>
    <w:rsid w:val="00A47F4D"/>
    <w:rPr>
      <w:rFonts w:ascii="Arial" w:eastAsia="Times New Roman" w:hAnsi="Arial" w:cs="Arial"/>
      <w:szCs w:val="24"/>
    </w:rPr>
  </w:style>
  <w:style w:type="paragraph" w:customStyle="1" w:styleId="CharChar10">
    <w:name w:val="Char Char10"/>
    <w:basedOn w:val="Normal"/>
    <w:rsid w:val="007C0C33"/>
    <w:pPr>
      <w:autoSpaceDE w:val="0"/>
      <w:autoSpaceDN w:val="0"/>
      <w:spacing w:after="160" w:line="240" w:lineRule="exact"/>
    </w:pPr>
    <w:rPr>
      <w:rFonts w:ascii="Arial" w:hAnsi="Arial" w:cs="Arial"/>
      <w:b/>
      <w:sz w:val="20"/>
      <w:szCs w:val="20"/>
      <w:lang w:val="en-US" w:eastAsia="de-DE"/>
    </w:rPr>
  </w:style>
  <w:style w:type="paragraph" w:customStyle="1" w:styleId="Default">
    <w:name w:val="Default"/>
    <w:rsid w:val="00C64794"/>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locked/>
    <w:rsid w:val="009E02E1"/>
    <w:rPr>
      <w:sz w:val="16"/>
      <w:szCs w:val="16"/>
    </w:rPr>
  </w:style>
  <w:style w:type="paragraph" w:styleId="CommentText">
    <w:name w:val="annotation text"/>
    <w:basedOn w:val="Normal"/>
    <w:link w:val="CommentTextChar"/>
    <w:uiPriority w:val="99"/>
    <w:semiHidden/>
    <w:unhideWhenUsed/>
    <w:locked/>
    <w:rsid w:val="009E02E1"/>
    <w:rPr>
      <w:sz w:val="20"/>
      <w:szCs w:val="20"/>
    </w:rPr>
  </w:style>
  <w:style w:type="character" w:customStyle="1" w:styleId="CommentTextChar">
    <w:name w:val="Comment Text Char"/>
    <w:basedOn w:val="DefaultParagraphFont"/>
    <w:link w:val="CommentText"/>
    <w:uiPriority w:val="99"/>
    <w:semiHidden/>
    <w:rsid w:val="009E02E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locked/>
    <w:rsid w:val="009E02E1"/>
    <w:rPr>
      <w:b/>
      <w:bCs/>
    </w:rPr>
  </w:style>
  <w:style w:type="character" w:customStyle="1" w:styleId="CommentSubjectChar">
    <w:name w:val="Comment Subject Char"/>
    <w:basedOn w:val="CommentTextChar"/>
    <w:link w:val="CommentSubject"/>
    <w:uiPriority w:val="99"/>
    <w:semiHidden/>
    <w:rsid w:val="009E02E1"/>
    <w:rPr>
      <w:rFonts w:ascii="Times New Roman" w:eastAsia="Times New Roman" w:hAnsi="Times New Roman" w:cs="Times New Roman"/>
      <w:b/>
      <w:bCs/>
      <w:sz w:val="20"/>
      <w:szCs w:val="20"/>
    </w:rPr>
  </w:style>
  <w:style w:type="paragraph" w:customStyle="1" w:styleId="CharChar100">
    <w:name w:val="Char Char100"/>
    <w:basedOn w:val="Normal"/>
    <w:rsid w:val="003639A1"/>
    <w:pPr>
      <w:autoSpaceDE w:val="0"/>
      <w:autoSpaceDN w:val="0"/>
      <w:spacing w:after="160" w:line="240" w:lineRule="exact"/>
    </w:pPr>
    <w:rPr>
      <w:rFonts w:ascii="Arial" w:hAnsi="Arial" w:cs="Arial"/>
      <w:b/>
      <w:sz w:val="20"/>
      <w:szCs w:val="20"/>
      <w:lang w:val="en-US" w:eastAsia="de-DE"/>
    </w:rPr>
  </w:style>
  <w:style w:type="paragraph" w:styleId="Revision">
    <w:name w:val="Revision"/>
    <w:hidden/>
    <w:uiPriority w:val="99"/>
    <w:semiHidden/>
    <w:rsid w:val="0071480A"/>
    <w:pPr>
      <w:spacing w:after="0"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535959">
      <w:bodyDiv w:val="1"/>
      <w:marLeft w:val="0"/>
      <w:marRight w:val="0"/>
      <w:marTop w:val="0"/>
      <w:marBottom w:val="0"/>
      <w:divBdr>
        <w:top w:val="none" w:sz="0" w:space="0" w:color="auto"/>
        <w:left w:val="none" w:sz="0" w:space="0" w:color="auto"/>
        <w:bottom w:val="none" w:sz="0" w:space="0" w:color="auto"/>
        <w:right w:val="none" w:sz="0" w:space="0" w:color="auto"/>
      </w:divBdr>
    </w:div>
    <w:div w:id="1326280107">
      <w:bodyDiv w:val="1"/>
      <w:marLeft w:val="0"/>
      <w:marRight w:val="0"/>
      <w:marTop w:val="0"/>
      <w:marBottom w:val="0"/>
      <w:divBdr>
        <w:top w:val="none" w:sz="0" w:space="0" w:color="auto"/>
        <w:left w:val="none" w:sz="0" w:space="0" w:color="auto"/>
        <w:bottom w:val="none" w:sz="0" w:space="0" w:color="auto"/>
        <w:right w:val="none" w:sz="0" w:space="0" w:color="auto"/>
      </w:divBdr>
    </w:div>
    <w:div w:id="1596328249">
      <w:bodyDiv w:val="1"/>
      <w:marLeft w:val="0"/>
      <w:marRight w:val="0"/>
      <w:marTop w:val="0"/>
      <w:marBottom w:val="0"/>
      <w:divBdr>
        <w:top w:val="none" w:sz="0" w:space="0" w:color="auto"/>
        <w:left w:val="none" w:sz="0" w:space="0" w:color="auto"/>
        <w:bottom w:val="none" w:sz="0" w:space="0" w:color="auto"/>
        <w:right w:val="none" w:sz="0" w:space="0" w:color="auto"/>
      </w:divBdr>
      <w:divsChild>
        <w:div w:id="1745178672">
          <w:marLeft w:val="0"/>
          <w:marRight w:val="0"/>
          <w:marTop w:val="0"/>
          <w:marBottom w:val="0"/>
          <w:divBdr>
            <w:top w:val="none" w:sz="0" w:space="0" w:color="auto"/>
            <w:left w:val="none" w:sz="0" w:space="0" w:color="auto"/>
            <w:bottom w:val="none" w:sz="0" w:space="0" w:color="auto"/>
            <w:right w:val="none" w:sz="0" w:space="0" w:color="auto"/>
          </w:divBdr>
          <w:divsChild>
            <w:div w:id="137571410">
              <w:marLeft w:val="0"/>
              <w:marRight w:val="0"/>
              <w:marTop w:val="0"/>
              <w:marBottom w:val="0"/>
              <w:divBdr>
                <w:top w:val="none" w:sz="0" w:space="0" w:color="auto"/>
                <w:left w:val="none" w:sz="0" w:space="0" w:color="auto"/>
                <w:bottom w:val="none" w:sz="0" w:space="0" w:color="auto"/>
                <w:right w:val="none" w:sz="0" w:space="0" w:color="auto"/>
              </w:divBdr>
              <w:divsChild>
                <w:div w:id="542132730">
                  <w:marLeft w:val="0"/>
                  <w:marRight w:val="0"/>
                  <w:marTop w:val="0"/>
                  <w:marBottom w:val="0"/>
                  <w:divBdr>
                    <w:top w:val="none" w:sz="0" w:space="0" w:color="auto"/>
                    <w:left w:val="none" w:sz="0" w:space="0" w:color="auto"/>
                    <w:bottom w:val="none" w:sz="0" w:space="0" w:color="auto"/>
                    <w:right w:val="none" w:sz="0" w:space="0" w:color="auto"/>
                  </w:divBdr>
                  <w:divsChild>
                    <w:div w:id="2057191913">
                      <w:marLeft w:val="0"/>
                      <w:marRight w:val="0"/>
                      <w:marTop w:val="0"/>
                      <w:marBottom w:val="0"/>
                      <w:divBdr>
                        <w:top w:val="none" w:sz="0" w:space="0" w:color="auto"/>
                        <w:left w:val="none" w:sz="0" w:space="0" w:color="auto"/>
                        <w:bottom w:val="none" w:sz="0" w:space="0" w:color="auto"/>
                        <w:right w:val="none" w:sz="0" w:space="0" w:color="auto"/>
                      </w:divBdr>
                    </w:div>
                  </w:divsChild>
                </w:div>
                <w:div w:id="669408496">
                  <w:marLeft w:val="0"/>
                  <w:marRight w:val="0"/>
                  <w:marTop w:val="0"/>
                  <w:marBottom w:val="0"/>
                  <w:divBdr>
                    <w:top w:val="none" w:sz="0" w:space="0" w:color="auto"/>
                    <w:left w:val="none" w:sz="0" w:space="0" w:color="auto"/>
                    <w:bottom w:val="none" w:sz="0" w:space="0" w:color="auto"/>
                    <w:right w:val="none" w:sz="0" w:space="0" w:color="auto"/>
                  </w:divBdr>
                  <w:divsChild>
                    <w:div w:id="7420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78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i="http://www.w3.org/2001/XMLSchema-instance" xmlns:xsd="http://www.w3.org/2001/XMLSchema" xmlns="http://www.boldonjames.com/2008/01/sie/internal/label" sislVersion="0" policy="1d45786f-a737-4735-8af6-df12fb6939a2" origin="userSelected">
  <element uid="id_classification_generalbusiness" value=""/>
  <element uid="3f2bf68e-965f-4645-8d3a-c9eb7a3821bd" value=""/>
</sis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A4A2DC4BD465FC468DF0A5815CA01FFB" ma:contentTypeVersion="10" ma:contentTypeDescription="Ein neues Dokument erstellen." ma:contentTypeScope="" ma:versionID="333df3c90a99b2921cf794e67f7b21b3">
  <xsd:schema xmlns:xsd="http://www.w3.org/2001/XMLSchema" xmlns:xs="http://www.w3.org/2001/XMLSchema" xmlns:p="http://schemas.microsoft.com/office/2006/metadata/properties" xmlns:ns3="d67f7e53-2927-49f9-97fe-8265c7552e03" xmlns:ns4="d053aedf-1ef7-48e6-9899-98f50ca8281b" targetNamespace="http://schemas.microsoft.com/office/2006/metadata/properties" ma:root="true" ma:fieldsID="467e765c0f45cc54985a7b506d20ba09" ns3:_="" ns4:_="">
    <xsd:import namespace="d67f7e53-2927-49f9-97fe-8265c7552e03"/>
    <xsd:import namespace="d053aedf-1ef7-48e6-9899-98f50ca8281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7f7e53-2927-49f9-97fe-8265c7552e0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53aedf-1ef7-48e6-9899-98f50ca8281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EC001-AE56-41B1-A69E-C09732F0CB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653F7C-5347-44F6-BA5D-EBF33D588026}">
  <ds:schemaRefs>
    <ds:schemaRef ds:uri="http://schemas.microsoft.com/sharepoint/v3/contenttype/forms"/>
  </ds:schemaRefs>
</ds:datastoreItem>
</file>

<file path=customXml/itemProps3.xml><?xml version="1.0" encoding="utf-8"?>
<ds:datastoreItem xmlns:ds="http://schemas.openxmlformats.org/officeDocument/2006/customXml" ds:itemID="{0C89BC2E-70B0-4A6C-A3D6-F1E4924BE729}">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ED32D054-09F9-41AC-B046-8822DB353260}">
  <ds:schemaRefs>
    <ds:schemaRef ds:uri="http://schemas.openxmlformats.org/officeDocument/2006/bibliography"/>
  </ds:schemaRefs>
</ds:datastoreItem>
</file>

<file path=customXml/itemProps5.xml><?xml version="1.0" encoding="utf-8"?>
<ds:datastoreItem xmlns:ds="http://schemas.openxmlformats.org/officeDocument/2006/customXml" ds:itemID="{9A00EF10-8446-4C1D-AFC6-9912483F8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7f7e53-2927-49f9-97fe-8265c7552e03"/>
    <ds:schemaRef ds:uri="d053aedf-1ef7-48e6-9899-98f50ca828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cb350ab-c2fd-4b20-a9d9-41f8e7e93f2e}" enabled="1" method="Privileged" siteId="{172f4752-6874-4876-bad5-e6d61f991171}" removed="0"/>
</clbl:labelList>
</file>

<file path=docProps/app.xml><?xml version="1.0" encoding="utf-8"?>
<Properties xmlns="http://schemas.openxmlformats.org/officeDocument/2006/extended-properties" xmlns:vt="http://schemas.openxmlformats.org/officeDocument/2006/docPropsVTypes">
  <Template>Normal</Template>
  <TotalTime>2</TotalTime>
  <Pages>2</Pages>
  <Words>820</Words>
  <Characters>4674</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EBRD</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Bryony</dc:creator>
  <cp:keywords>[EBRD/OFFICIAL USE]</cp:keywords>
  <cp:lastModifiedBy>Ricketts, Gabriella</cp:lastModifiedBy>
  <cp:revision>3</cp:revision>
  <cp:lastPrinted>2016-02-11T18:53:00Z</cp:lastPrinted>
  <dcterms:created xsi:type="dcterms:W3CDTF">2024-10-15T10:34:00Z</dcterms:created>
  <dcterms:modified xsi:type="dcterms:W3CDTF">2024-10-15T10:34:00Z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10bfbd93-1d44-442a-b0f6-f326eaaa4c1d</vt:lpwstr>
  </property>
  <property fmtid="{D5CDD505-2E9C-101B-9397-08002B2CF9AE}" pid="3" name="bjSaver">
    <vt:lpwstr>Ti1/YvaCaz5v/Wp3kMtSaTfJm5a3BPT3</vt:lpwstr>
  </property>
  <property fmtid="{D5CDD505-2E9C-101B-9397-08002B2CF9AE}" pid="4"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5" name="bjDocumentLabelXML-0">
    <vt:lpwstr>ames.com/2008/01/sie/internal/label"&gt;&lt;element uid="id_classification_generalbusiness" value="" /&gt;&lt;element uid="3f2bf68e-965f-4645-8d3a-c9eb7a3821bd" value="" /&gt;&lt;/sisl&gt;</vt:lpwstr>
  </property>
  <property fmtid="{D5CDD505-2E9C-101B-9397-08002B2CF9AE}" pid="6" name="bjDocumentSecurityLabel">
    <vt:lpwstr>OFFICIAL USE</vt:lpwstr>
  </property>
  <property fmtid="{D5CDD505-2E9C-101B-9397-08002B2CF9AE}" pid="7" name="bjDocumentLabelFieldCode">
    <vt:lpwstr>OFFICIAL USE</vt:lpwstr>
  </property>
  <property fmtid="{D5CDD505-2E9C-101B-9397-08002B2CF9AE}" pid="8" name="bjHeaderBothDocProperty">
    <vt:lpwstr>OFFICIAL USE</vt:lpwstr>
  </property>
  <property fmtid="{D5CDD505-2E9C-101B-9397-08002B2CF9AE}" pid="9" name="bjHeaderFirstPageDocProperty">
    <vt:lpwstr>OFFICIAL USE</vt:lpwstr>
  </property>
  <property fmtid="{D5CDD505-2E9C-101B-9397-08002B2CF9AE}" pid="10" name="bjHeaderEvenPageDocProperty">
    <vt:lpwstr>OFFICIAL USE</vt:lpwstr>
  </property>
  <property fmtid="{D5CDD505-2E9C-101B-9397-08002B2CF9AE}" pid="11" name="bjFooterBothDocProperty">
    <vt:lpwstr>OFFICIAL USE</vt:lpwstr>
  </property>
  <property fmtid="{D5CDD505-2E9C-101B-9397-08002B2CF9AE}" pid="12" name="bjFooterFirstPageDocProperty">
    <vt:lpwstr>OFFICIAL USE</vt:lpwstr>
  </property>
  <property fmtid="{D5CDD505-2E9C-101B-9397-08002B2CF9AE}" pid="13" name="bjFooterEvenPageDocProperty">
    <vt:lpwstr>OFFICIAL USE</vt:lpwstr>
  </property>
  <property fmtid="{D5CDD505-2E9C-101B-9397-08002B2CF9AE}" pid="14" name="ContentTypeId">
    <vt:lpwstr>0x010100A4A2DC4BD465FC468DF0A5815CA01FFB</vt:lpwstr>
  </property>
  <property fmtid="{D5CDD505-2E9C-101B-9397-08002B2CF9AE}" pid="15" name="ClassificationContentMarkingHeaderShapeIds">
    <vt:lpwstr>1,2,3</vt:lpwstr>
  </property>
  <property fmtid="{D5CDD505-2E9C-101B-9397-08002B2CF9AE}" pid="16" name="ClassificationContentMarkingHeaderFontProps">
    <vt:lpwstr>#0000ff,10,Calibri</vt:lpwstr>
  </property>
  <property fmtid="{D5CDD505-2E9C-101B-9397-08002B2CF9AE}" pid="17" name="ClassificationContentMarkingHeaderText">
    <vt:lpwstr>OFFICIAL USE</vt:lpwstr>
  </property>
  <property fmtid="{D5CDD505-2E9C-101B-9397-08002B2CF9AE}" pid="18" name="ClassificationContentMarkingFooterShapeIds">
    <vt:lpwstr>4,5,6</vt:lpwstr>
  </property>
  <property fmtid="{D5CDD505-2E9C-101B-9397-08002B2CF9AE}" pid="19" name="ClassificationContentMarkingFooterFontProps">
    <vt:lpwstr>#0000ff,10,Calibri</vt:lpwstr>
  </property>
  <property fmtid="{D5CDD505-2E9C-101B-9397-08002B2CF9AE}" pid="20" name="ClassificationContentMarkingFooterText">
    <vt:lpwstr>OFFICIAL USE</vt:lpwstr>
  </property>
</Properties>
</file>